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</w:t>
      </w:r>
      <w:r w:rsidR="00782366">
        <w:rPr>
          <w:sz w:val="22"/>
          <w:szCs w:val="22"/>
        </w:rPr>
        <w:t xml:space="preserve">№ </w:t>
      </w:r>
      <w:r w:rsidR="00243C3C">
        <w:rPr>
          <w:sz w:val="22"/>
          <w:szCs w:val="22"/>
        </w:rPr>
        <w:t>2500 р от 04.10.2024</w:t>
      </w:r>
      <w:r w:rsidR="00201128">
        <w:rPr>
          <w:sz w:val="22"/>
          <w:szCs w:val="22"/>
        </w:rPr>
        <w:t xml:space="preserve"> г.</w:t>
      </w:r>
      <w:r w:rsidR="00243C3C">
        <w:rPr>
          <w:sz w:val="22"/>
          <w:szCs w:val="22"/>
        </w:rPr>
        <w:t>, № 2421 р от 30.09.2024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243C3C">
        <w:rPr>
          <w:sz w:val="22"/>
          <w:szCs w:val="22"/>
        </w:rPr>
        <w:t>08 октября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243C3C">
        <w:rPr>
          <w:sz w:val="22"/>
          <w:szCs w:val="22"/>
        </w:rPr>
        <w:t>06 ноября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</w:t>
      </w:r>
      <w:r w:rsidR="00F444C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243C3C">
        <w:rPr>
          <w:sz w:val="22"/>
          <w:szCs w:val="22"/>
        </w:rPr>
        <w:t>07 ноября</w:t>
      </w:r>
      <w:r w:rsidR="00C3551F" w:rsidRPr="00BC5D48">
        <w:rPr>
          <w:sz w:val="22"/>
          <w:szCs w:val="22"/>
        </w:rPr>
        <w:t xml:space="preserve"> 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243C3C">
        <w:rPr>
          <w:sz w:val="22"/>
          <w:szCs w:val="22"/>
        </w:rPr>
        <w:t>08 ноября</w:t>
      </w:r>
      <w:r w:rsidR="00607D23">
        <w:rPr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243C3C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FF6349">
        <w:trPr>
          <w:trHeight w:val="5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782366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BC5D48" w:rsidRDefault="00FF6349" w:rsidP="00243C3C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  <w:r w:rsidR="00782366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 w:rsidR="00243C3C" w:rsidRPr="00BC5D48">
              <w:rPr>
                <w:color w:val="000000"/>
                <w:sz w:val="22"/>
                <w:szCs w:val="22"/>
                <w:shd w:val="clear" w:color="auto" w:fill="F8F9FA"/>
              </w:rPr>
              <w:t>муниципальный район</w:t>
            </w:r>
            <w:r w:rsidR="00243C3C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Приволжский, 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</w:t>
            </w:r>
            <w:r w:rsidR="00243C3C">
              <w:rPr>
                <w:color w:val="000000"/>
                <w:sz w:val="22"/>
                <w:szCs w:val="22"/>
                <w:shd w:val="clear" w:color="auto" w:fill="F8F9FA"/>
              </w:rPr>
              <w:t>Началовский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 сельсовет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243C3C">
              <w:rPr>
                <w:color w:val="000000"/>
                <w:sz w:val="22"/>
                <w:szCs w:val="22"/>
                <w:shd w:val="clear" w:color="auto" w:fill="F8F9FA"/>
              </w:rPr>
              <w:t>поселок Начало, улица Садовая, улица Советская, земельный участок 3В/1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>«объекты гаражного назначения»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FF6349" w:rsidP="00DC55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C71E6">
              <w:rPr>
                <w:sz w:val="22"/>
                <w:szCs w:val="22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782366" w:rsidP="00243C3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243C3C">
              <w:rPr>
                <w:sz w:val="22"/>
                <w:szCs w:val="22"/>
              </w:rPr>
              <w:t>051508</w:t>
            </w:r>
            <w:r>
              <w:rPr>
                <w:sz w:val="22"/>
                <w:szCs w:val="22"/>
              </w:rPr>
              <w:t>:</w:t>
            </w:r>
            <w:r w:rsidR="00243C3C">
              <w:rPr>
                <w:sz w:val="22"/>
                <w:szCs w:val="22"/>
              </w:rPr>
              <w:t>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243C3C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243C3C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243C3C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43C3C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C" w:rsidRDefault="00243C3C" w:rsidP="00AB24F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43C3C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Астраханская область, муниципальный район Приволжский, сельское поселение Началовский сельсовет,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село Началово</w:t>
            </w:r>
            <w:r w:rsidRPr="00243C3C">
              <w:rPr>
                <w:color w:val="000000"/>
                <w:sz w:val="22"/>
                <w:szCs w:val="22"/>
                <w:shd w:val="clear" w:color="auto" w:fill="F8F9FA"/>
              </w:rPr>
              <w:t xml:space="preserve">, улица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Шоссейная</w:t>
            </w:r>
            <w:r w:rsidRPr="00243C3C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bookmarkStart w:id="0" w:name="_GoBack"/>
            <w:bookmarkEnd w:id="0"/>
            <w:r w:rsidRPr="00243C3C">
              <w:rPr>
                <w:color w:val="000000"/>
                <w:sz w:val="22"/>
                <w:szCs w:val="22"/>
                <w:shd w:val="clear" w:color="auto" w:fill="F8F9FA"/>
              </w:rPr>
              <w:t xml:space="preserve">земельный участок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16</w:t>
            </w:r>
            <w:r w:rsidRPr="00243C3C">
              <w:rPr>
                <w:color w:val="000000"/>
                <w:sz w:val="22"/>
                <w:szCs w:val="22"/>
                <w:shd w:val="clear" w:color="auto" w:fill="F8F9FA"/>
              </w:rPr>
              <w:t xml:space="preserve"> «объекты гаражного назначения»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C" w:rsidRDefault="00243C3C" w:rsidP="00DC55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C" w:rsidRDefault="00243C3C" w:rsidP="00243C3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30:09:050406:548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C" w:rsidRDefault="00243C3C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C" w:rsidRDefault="00243C3C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C" w:rsidRPr="00770D0C" w:rsidRDefault="00243C3C" w:rsidP="00F33D1C">
            <w:pPr>
              <w:jc w:val="center"/>
              <w:rPr>
                <w:sz w:val="22"/>
                <w:szCs w:val="22"/>
              </w:rPr>
            </w:pPr>
            <w:r w:rsidRPr="00770D0C">
              <w:rPr>
                <w:sz w:val="22"/>
                <w:szCs w:val="22"/>
              </w:rPr>
              <w:t>32</w:t>
            </w:r>
          </w:p>
        </w:tc>
      </w:tr>
    </w:tbl>
    <w:p w:rsidR="00B036A8" w:rsidRPr="00F444C3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607D23" w:rsidRDefault="00E83453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 w:rsidR="0066723A" w:rsidRPr="0066723A">
        <w:rPr>
          <w:rFonts w:ascii="Times New Roman" w:hAnsi="Times New Roman" w:cs="Times New Roman"/>
          <w:b/>
        </w:rPr>
        <w:t>5</w:t>
      </w:r>
      <w:r w:rsidRPr="00BC5D48">
        <w:rPr>
          <w:rFonts w:ascii="Times New Roman" w:hAnsi="Times New Roman" w:cs="Times New Roman"/>
          <w:b/>
        </w:rPr>
        <w:t xml:space="preserve"> (</w:t>
      </w:r>
      <w:r w:rsidR="0066723A">
        <w:rPr>
          <w:rFonts w:ascii="Times New Roman" w:hAnsi="Times New Roman" w:cs="Times New Roman"/>
          <w:b/>
        </w:rPr>
        <w:t>пять</w:t>
      </w:r>
      <w:r w:rsidRPr="00BC5D48">
        <w:rPr>
          <w:rFonts w:ascii="Times New Roman" w:hAnsi="Times New Roman" w:cs="Times New Roman"/>
          <w:b/>
        </w:rPr>
        <w:t>) лет.</w:t>
      </w:r>
    </w:p>
    <w:p w:rsidR="00243C3C" w:rsidRPr="00243C3C" w:rsidRDefault="00243C3C" w:rsidP="00243C3C">
      <w:pPr>
        <w:spacing w:before="60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43C3C">
        <w:rPr>
          <w:rFonts w:ascii="Times New Roman" w:hAnsi="Times New Roman" w:cs="Times New Roman"/>
          <w:b/>
          <w:u w:val="single"/>
        </w:rPr>
        <w:t>Ограничение прав и обременение объекта недвижимости:</w:t>
      </w:r>
    </w:p>
    <w:p w:rsidR="00243C3C" w:rsidRPr="00243C3C" w:rsidRDefault="00243C3C" w:rsidP="00243C3C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43C3C">
        <w:rPr>
          <w:rFonts w:ascii="Times New Roman" w:hAnsi="Times New Roman" w:cs="Times New Roman"/>
          <w:b/>
        </w:rPr>
        <w:t xml:space="preserve">Лот № </w:t>
      </w:r>
      <w:r>
        <w:rPr>
          <w:rFonts w:ascii="Times New Roman" w:hAnsi="Times New Roman" w:cs="Times New Roman"/>
          <w:b/>
        </w:rPr>
        <w:t>2</w:t>
      </w:r>
      <w:r w:rsidRPr="00243C3C">
        <w:rPr>
          <w:rFonts w:ascii="Times New Roman" w:hAnsi="Times New Roman" w:cs="Times New Roman"/>
          <w:b/>
        </w:rPr>
        <w:t>: ЗОУИТ 30:00-6.334 Вид: Прибрежная защитная полоса Зона охраны природных объектов; Наименование: Прибрежная защитная полоса рук. Болда</w:t>
      </w:r>
    </w:p>
    <w:p w:rsidR="00243C3C" w:rsidRDefault="00243C3C" w:rsidP="00243C3C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43C3C">
        <w:rPr>
          <w:rFonts w:ascii="Times New Roman" w:hAnsi="Times New Roman" w:cs="Times New Roman"/>
          <w:b/>
        </w:rPr>
        <w:t xml:space="preserve">Лот № </w:t>
      </w:r>
      <w:r>
        <w:rPr>
          <w:rFonts w:ascii="Times New Roman" w:hAnsi="Times New Roman" w:cs="Times New Roman"/>
          <w:b/>
        </w:rPr>
        <w:t>2</w:t>
      </w:r>
      <w:r w:rsidRPr="00243C3C">
        <w:rPr>
          <w:rFonts w:ascii="Times New Roman" w:hAnsi="Times New Roman" w:cs="Times New Roman"/>
          <w:b/>
        </w:rPr>
        <w:t xml:space="preserve">: ЗОУИТ 30:00-6.335 Вид: Водоохранная зона </w:t>
      </w:r>
      <w:proofErr w:type="spellStart"/>
      <w:r w:rsidRPr="00243C3C">
        <w:rPr>
          <w:rFonts w:ascii="Times New Roman" w:hAnsi="Times New Roman" w:cs="Times New Roman"/>
          <w:b/>
        </w:rPr>
        <w:t>Зона</w:t>
      </w:r>
      <w:proofErr w:type="spellEnd"/>
      <w:r w:rsidRPr="00243C3C">
        <w:rPr>
          <w:rFonts w:ascii="Times New Roman" w:hAnsi="Times New Roman" w:cs="Times New Roman"/>
          <w:b/>
        </w:rPr>
        <w:t xml:space="preserve"> охраны природных объектов; Наименование: Водоохранная зона рук. Болда</w:t>
      </w:r>
      <w:r>
        <w:rPr>
          <w:rFonts w:ascii="Times New Roman" w:hAnsi="Times New Roman" w:cs="Times New Roman"/>
          <w:b/>
        </w:rPr>
        <w:t>.</w:t>
      </w:r>
    </w:p>
    <w:p w:rsidR="00243C3C" w:rsidRDefault="00243C3C" w:rsidP="00243C3C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43C3C">
        <w:rPr>
          <w:rFonts w:ascii="Times New Roman" w:hAnsi="Times New Roman" w:cs="Times New Roman"/>
          <w:b/>
        </w:rPr>
        <w:t xml:space="preserve">Лот № 2: </w:t>
      </w:r>
      <w:r w:rsidR="00570F63" w:rsidRPr="00570F63">
        <w:rPr>
          <w:rFonts w:ascii="Times New Roman" w:hAnsi="Times New Roman" w:cs="Times New Roman"/>
          <w:b/>
        </w:rPr>
        <w:t xml:space="preserve">Частично попадает в </w:t>
      </w:r>
      <w:r w:rsidRPr="00243C3C">
        <w:rPr>
          <w:rFonts w:ascii="Times New Roman" w:hAnsi="Times New Roman" w:cs="Times New Roman"/>
          <w:b/>
        </w:rPr>
        <w:t>ЗОУИТ</w:t>
      </w:r>
      <w:r w:rsidRPr="00243C3C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Pr="00243C3C">
        <w:rPr>
          <w:rFonts w:ascii="Times New Roman" w:hAnsi="Times New Roman" w:cs="Times New Roman"/>
          <w:b/>
          <w:bCs/>
        </w:rPr>
        <w:t>30:09-6.425</w:t>
      </w:r>
      <w:r>
        <w:rPr>
          <w:rFonts w:ascii="Times New Roman" w:hAnsi="Times New Roman" w:cs="Times New Roman"/>
          <w:b/>
          <w:bCs/>
        </w:rPr>
        <w:t xml:space="preserve"> Вид: </w:t>
      </w:r>
      <w:r w:rsidRPr="00243C3C">
        <w:rPr>
          <w:rFonts w:ascii="Times New Roman" w:hAnsi="Times New Roman" w:cs="Times New Roman"/>
          <w:b/>
          <w:bCs/>
        </w:rPr>
        <w:t>Охранная зона инженерных коммуникаций</w:t>
      </w:r>
      <w:r>
        <w:rPr>
          <w:rFonts w:ascii="Times New Roman" w:hAnsi="Times New Roman" w:cs="Times New Roman"/>
          <w:b/>
          <w:bCs/>
        </w:rPr>
        <w:t xml:space="preserve"> </w:t>
      </w:r>
      <w:r w:rsidRPr="00243C3C">
        <w:rPr>
          <w:rFonts w:ascii="Times New Roman" w:hAnsi="Times New Roman" w:cs="Times New Roman"/>
          <w:b/>
          <w:bCs/>
        </w:rPr>
        <w:t>Зона охраны искусственных объектов</w:t>
      </w:r>
      <w:r>
        <w:rPr>
          <w:rFonts w:ascii="Times New Roman" w:hAnsi="Times New Roman" w:cs="Times New Roman"/>
          <w:b/>
          <w:bCs/>
        </w:rPr>
        <w:t xml:space="preserve">; Наименование: </w:t>
      </w:r>
      <w:r w:rsidRPr="00243C3C">
        <w:rPr>
          <w:rFonts w:ascii="Times New Roman" w:hAnsi="Times New Roman" w:cs="Times New Roman"/>
          <w:b/>
          <w:bCs/>
        </w:rPr>
        <w:t>Охранная зона объекта воздушной линии электропередачи ВЛ-6кВ ф.20 ПС Началово</w:t>
      </w:r>
    </w:p>
    <w:p w:rsidR="00243C3C" w:rsidRPr="00243C3C" w:rsidRDefault="00243C3C" w:rsidP="00243C3C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43C3C">
        <w:rPr>
          <w:rFonts w:ascii="Times New Roman" w:hAnsi="Times New Roman" w:cs="Times New Roman"/>
          <w:b/>
          <w:bCs/>
        </w:rPr>
        <w:lastRenderedPageBreak/>
        <w:t xml:space="preserve">Лот № 2: </w:t>
      </w:r>
      <w:r w:rsidR="00570F63" w:rsidRPr="00570F63">
        <w:rPr>
          <w:rFonts w:ascii="Times New Roman" w:hAnsi="Times New Roman" w:cs="Times New Roman"/>
          <w:b/>
          <w:bCs/>
        </w:rPr>
        <w:t xml:space="preserve">Частично попадает в </w:t>
      </w:r>
      <w:r w:rsidRPr="00243C3C">
        <w:rPr>
          <w:rFonts w:ascii="Times New Roman" w:hAnsi="Times New Roman" w:cs="Times New Roman"/>
          <w:b/>
          <w:bCs/>
        </w:rPr>
        <w:t>ЗОУИТ</w:t>
      </w:r>
      <w:r w:rsidR="00B41103">
        <w:rPr>
          <w:rFonts w:ascii="Times New Roman" w:hAnsi="Times New Roman" w:cs="Times New Roman"/>
          <w:b/>
          <w:bCs/>
        </w:rPr>
        <w:t xml:space="preserve"> 30:09-6.</w:t>
      </w:r>
      <w:r w:rsidR="00B9299F">
        <w:rPr>
          <w:rFonts w:ascii="Times New Roman" w:hAnsi="Times New Roman" w:cs="Times New Roman"/>
          <w:b/>
          <w:bCs/>
        </w:rPr>
        <w:t>883</w:t>
      </w:r>
      <w:r>
        <w:rPr>
          <w:rFonts w:ascii="Times New Roman" w:hAnsi="Times New Roman" w:cs="Times New Roman"/>
          <w:b/>
          <w:bCs/>
        </w:rPr>
        <w:t xml:space="preserve"> Вид: Зона публичного сервитута </w:t>
      </w:r>
      <w:r w:rsidRPr="00243C3C">
        <w:rPr>
          <w:rFonts w:ascii="Times New Roman" w:hAnsi="Times New Roman" w:cs="Times New Roman"/>
          <w:b/>
          <w:bCs/>
        </w:rPr>
        <w:t>Прочие зоны с особыми условиями использования территории</w:t>
      </w:r>
      <w:r>
        <w:rPr>
          <w:rFonts w:ascii="Times New Roman" w:hAnsi="Times New Roman" w:cs="Times New Roman"/>
          <w:b/>
          <w:bCs/>
        </w:rPr>
        <w:t xml:space="preserve">; Наименование: </w:t>
      </w:r>
      <w:r w:rsidRPr="00243C3C">
        <w:rPr>
          <w:rFonts w:ascii="Times New Roman" w:hAnsi="Times New Roman" w:cs="Times New Roman"/>
          <w:b/>
          <w:bCs/>
        </w:rPr>
        <w:t>Зона публичного сервитута для размещения объекта ВЛ-6кВ ф.20 ПС Началово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66723A" w:rsidRPr="00E3099B" w:rsidRDefault="00104B09" w:rsidP="00E3099B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BC5D48" w:rsidRPr="00BC5D48">
        <w:rPr>
          <w:rFonts w:ascii="Times New Roman" w:hAnsi="Times New Roman" w:cs="Times New Roman"/>
        </w:rPr>
        <w:t>МО «</w:t>
      </w:r>
      <w:r w:rsidR="00243C3C">
        <w:rPr>
          <w:rFonts w:ascii="Times New Roman" w:hAnsi="Times New Roman" w:cs="Times New Roman"/>
        </w:rPr>
        <w:t>Началовский</w:t>
      </w:r>
      <w:r w:rsidR="00FF6349">
        <w:rPr>
          <w:rFonts w:ascii="Times New Roman" w:hAnsi="Times New Roman" w:cs="Times New Roman"/>
        </w:rPr>
        <w:t xml:space="preserve"> </w:t>
      </w:r>
      <w:r w:rsidR="00FC0AB0">
        <w:rPr>
          <w:rFonts w:ascii="Times New Roman" w:hAnsi="Times New Roman" w:cs="Times New Roman"/>
        </w:rPr>
        <w:t>сельсовет»</w:t>
      </w:r>
      <w:r w:rsidR="00E3099B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FF6349" w:rsidRPr="00FF6349" w:rsidRDefault="00FF6349" w:rsidP="00FF634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F6349">
        <w:rPr>
          <w:rFonts w:ascii="Times New Roman" w:eastAsia="Times New Roman" w:hAnsi="Times New Roman" w:cs="Times New Roman"/>
          <w:b/>
          <w:lang w:eastAsia="ar-SA"/>
        </w:rPr>
        <w:t xml:space="preserve">Параметры застройки: 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 xml:space="preserve">Предельно допустимые размеры земельного участка: 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>Максимальная площадь земельных участков: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570F63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570F63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570F63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570F63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570F63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570F63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570F63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570F63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570F63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570F63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>Примечания: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одноквартирные», СНиП 2.07.01-89* «Градостроительство. Планировка и застройка городских и сельских поселений». 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>Предельная высота зданий: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>-</w:t>
      </w:r>
      <w:r w:rsidRPr="00570F63">
        <w:rPr>
          <w:rFonts w:ascii="Times New Roman" w:eastAsia="Times New Roman" w:hAnsi="Times New Roman" w:cs="Times New Roman"/>
          <w:lang w:eastAsia="ar-SA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>-</w:t>
      </w:r>
      <w:r w:rsidRPr="00570F63">
        <w:rPr>
          <w:rFonts w:ascii="Times New Roman" w:eastAsia="Times New Roman" w:hAnsi="Times New Roman" w:cs="Times New Roman"/>
          <w:lang w:eastAsia="ar-SA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>-</w:t>
      </w:r>
      <w:r w:rsidRPr="00570F63">
        <w:rPr>
          <w:rFonts w:ascii="Times New Roman" w:eastAsia="Times New Roman" w:hAnsi="Times New Roman" w:cs="Times New Roman"/>
          <w:lang w:eastAsia="ar-SA"/>
        </w:rPr>
        <w:tab/>
        <w:t>исключение: шпили, башни, флагштоки – без ограничения.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 xml:space="preserve">Максимальный процент застройки в границах земельного участка – 60%от площади </w:t>
      </w:r>
      <w:r w:rsidRPr="00570F63">
        <w:rPr>
          <w:rFonts w:ascii="Times New Roman" w:eastAsia="Times New Roman" w:hAnsi="Times New Roman" w:cs="Times New Roman"/>
          <w:lang w:eastAsia="ar-SA"/>
        </w:rPr>
        <w:lastRenderedPageBreak/>
        <w:t>земельного участка.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570F63" w:rsidRPr="00570F63" w:rsidRDefault="00570F63" w:rsidP="00570F63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>Запрещается складирование на придомовой территории и территориях общего пользования, в кюветной части дороги.</w:t>
      </w:r>
    </w:p>
    <w:p w:rsidR="00AD53BF" w:rsidRPr="00570F63" w:rsidRDefault="00570F63" w:rsidP="006746FF">
      <w:pPr>
        <w:widowControl w:val="0"/>
        <w:numPr>
          <w:ilvl w:val="0"/>
          <w:numId w:val="27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570F63">
        <w:rPr>
          <w:rFonts w:ascii="Times New Roman" w:eastAsia="Times New Roman" w:hAnsi="Times New Roman" w:cs="Times New Roman"/>
          <w:lang w:eastAsia="ar-SA"/>
        </w:rPr>
        <w:t xml:space="preserve">Для объектов нежилого назначения и торгового назначения организация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570F63">
        <w:rPr>
          <w:rFonts w:ascii="Times New Roman" w:eastAsia="Times New Roman" w:hAnsi="Times New Roman" w:cs="Times New Roman"/>
          <w:lang w:eastAsia="ar-SA"/>
        </w:rPr>
        <w:t>безбарьерных</w:t>
      </w:r>
      <w:proofErr w:type="spellEnd"/>
      <w:r w:rsidRPr="00570F63">
        <w:rPr>
          <w:rFonts w:ascii="Times New Roman" w:eastAsia="Times New Roman" w:hAnsi="Times New Roman" w:cs="Times New Roman"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D10FD1" w:rsidRPr="00201128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20112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</w:t>
      </w:r>
      <w:r w:rsidR="00FF6349">
        <w:rPr>
          <w:rFonts w:ascii="Times New Roman" w:hAnsi="Times New Roman" w:cs="Times New Roman"/>
        </w:rPr>
        <w:t>(</w:t>
      </w:r>
      <w:r w:rsidRPr="00201128">
        <w:rPr>
          <w:rFonts w:ascii="Times New Roman" w:hAnsi="Times New Roman" w:cs="Times New Roman"/>
        </w:rPr>
        <w:t>Администрации муниципального образования «Приволжск</w:t>
      </w:r>
      <w:r w:rsidR="004E43C7" w:rsidRPr="00201128">
        <w:rPr>
          <w:rFonts w:ascii="Times New Roman" w:hAnsi="Times New Roman" w:cs="Times New Roman"/>
        </w:rPr>
        <w:t xml:space="preserve">ий </w:t>
      </w:r>
      <w:r w:rsidR="007A54CC" w:rsidRPr="00201128">
        <w:rPr>
          <w:rFonts w:ascii="Times New Roman" w:hAnsi="Times New Roman" w:cs="Times New Roman"/>
        </w:rPr>
        <w:t xml:space="preserve">муниципальный </w:t>
      </w:r>
      <w:r w:rsidR="004E43C7" w:rsidRPr="00201128">
        <w:rPr>
          <w:rFonts w:ascii="Times New Roman" w:hAnsi="Times New Roman" w:cs="Times New Roman"/>
        </w:rPr>
        <w:t>район</w:t>
      </w:r>
      <w:r w:rsidR="007A54CC" w:rsidRPr="00201128">
        <w:rPr>
          <w:rFonts w:ascii="Times New Roman" w:hAnsi="Times New Roman" w:cs="Times New Roman"/>
        </w:rPr>
        <w:t xml:space="preserve"> Астраханской области</w:t>
      </w:r>
      <w:r w:rsidR="004E43C7" w:rsidRPr="00201128">
        <w:rPr>
          <w:rFonts w:ascii="Times New Roman" w:hAnsi="Times New Roman" w:cs="Times New Roman"/>
        </w:rPr>
        <w:t>)</w:t>
      </w:r>
    </w:p>
    <w:p w:rsidR="00FF6349" w:rsidRPr="00FF6349" w:rsidRDefault="00FF6349" w:rsidP="00FF634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F6349">
        <w:rPr>
          <w:rFonts w:ascii="Times New Roman" w:hAnsi="Times New Roman" w:cs="Times New Roman"/>
        </w:rPr>
        <w:t xml:space="preserve">Лот № 1: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180</w:t>
      </w:r>
      <w:r w:rsidRPr="00FF634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01.03</w:t>
      </w:r>
      <w:r w:rsidRPr="00FF6349">
        <w:rPr>
          <w:rFonts w:ascii="Times New Roman" w:hAnsi="Times New Roman" w:cs="Times New Roman"/>
        </w:rPr>
        <w:t>.2024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>
        <w:rPr>
          <w:rFonts w:ascii="Times New Roman" w:hAnsi="Times New Roman" w:cs="Times New Roman"/>
        </w:rPr>
        <w:t>ого</w:t>
      </w:r>
      <w:r w:rsidRPr="00FF6349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а</w:t>
      </w:r>
      <w:r w:rsidRPr="00FF6349">
        <w:rPr>
          <w:rFonts w:ascii="Times New Roman" w:hAnsi="Times New Roman" w:cs="Times New Roman"/>
        </w:rPr>
        <w:t xml:space="preserve"> расположенн</w:t>
      </w:r>
      <w:r>
        <w:rPr>
          <w:rFonts w:ascii="Times New Roman" w:hAnsi="Times New Roman" w:cs="Times New Roman"/>
        </w:rPr>
        <w:t>ого</w:t>
      </w:r>
      <w:r w:rsidRPr="00FF6349">
        <w:rPr>
          <w:rFonts w:ascii="Times New Roman" w:hAnsi="Times New Roman" w:cs="Times New Roman"/>
        </w:rPr>
        <w:t xml:space="preserve"> по адрес</w:t>
      </w:r>
      <w:r>
        <w:rPr>
          <w:rFonts w:ascii="Times New Roman" w:hAnsi="Times New Roman" w:cs="Times New Roman"/>
        </w:rPr>
        <w:t>у</w:t>
      </w:r>
      <w:r w:rsidRPr="00FF6349">
        <w:rPr>
          <w:rFonts w:ascii="Times New Roman" w:hAnsi="Times New Roman" w:cs="Times New Roman"/>
        </w:rPr>
        <w:t xml:space="preserve">: </w:t>
      </w:r>
      <w:r w:rsidR="00243C3C" w:rsidRPr="00243C3C">
        <w:rPr>
          <w:rFonts w:ascii="Times New Roman" w:hAnsi="Times New Roman" w:cs="Times New Roman"/>
        </w:rPr>
        <w:t xml:space="preserve">Российская Федерация, Астраханская область, муниципальный район Приволжский, сельское поселение Началовский сельсовет, поселок Начало, улица Садовая, улица Советская, земельный участок 3В/1 </w:t>
      </w:r>
      <w:r>
        <w:rPr>
          <w:rFonts w:ascii="Times New Roman" w:hAnsi="Times New Roman" w:cs="Times New Roman"/>
        </w:rPr>
        <w:t xml:space="preserve"> (</w:t>
      </w:r>
      <w:r w:rsidRPr="00FF6349">
        <w:rPr>
          <w:rFonts w:ascii="Times New Roman" w:hAnsi="Times New Roman" w:cs="Times New Roman"/>
        </w:rPr>
        <w:t>30:09:</w:t>
      </w:r>
      <w:r w:rsidR="00243C3C">
        <w:rPr>
          <w:rFonts w:ascii="Times New Roman" w:hAnsi="Times New Roman" w:cs="Times New Roman"/>
        </w:rPr>
        <w:t>051508:207</w:t>
      </w:r>
      <w:r>
        <w:rPr>
          <w:rFonts w:ascii="Times New Roman" w:hAnsi="Times New Roman" w:cs="Times New Roman"/>
        </w:rPr>
        <w:t>)</w:t>
      </w:r>
      <w:r w:rsidRPr="00FF6349">
        <w:rPr>
          <w:rFonts w:ascii="Times New Roman" w:hAnsi="Times New Roman" w:cs="Times New Roman"/>
        </w:rPr>
        <w:t xml:space="preserve"> составляет </w:t>
      </w:r>
      <w:r w:rsidR="00243C3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0 м 110</w:t>
      </w:r>
      <w:r w:rsidRPr="00FF6349">
        <w:rPr>
          <w:rFonts w:ascii="Times New Roman" w:hAnsi="Times New Roman" w:cs="Times New Roman"/>
        </w:rPr>
        <w:t xml:space="preserve"> ПНД. </w:t>
      </w:r>
    </w:p>
    <w:p w:rsidR="00FF6349" w:rsidRPr="00201128" w:rsidRDefault="00243C3C" w:rsidP="00243C3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3C3C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2</w:t>
      </w:r>
      <w:r w:rsidRPr="00243C3C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7003</w:t>
      </w:r>
      <w:r w:rsidRPr="00243C3C">
        <w:rPr>
          <w:rFonts w:ascii="Times New Roman" w:hAnsi="Times New Roman" w:cs="Times New Roman"/>
        </w:rPr>
        <w:t xml:space="preserve"> от 0</w:t>
      </w:r>
      <w:r>
        <w:rPr>
          <w:rFonts w:ascii="Times New Roman" w:hAnsi="Times New Roman" w:cs="Times New Roman"/>
        </w:rPr>
        <w:t>5</w:t>
      </w:r>
      <w:r w:rsidRPr="00243C3C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243C3C">
        <w:rPr>
          <w:rFonts w:ascii="Times New Roman" w:hAnsi="Times New Roman" w:cs="Times New Roman"/>
        </w:rPr>
        <w:t xml:space="preserve">.2024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муниципальный район Приволжский, сельское поселение Началовский сельсовет, село Началово, улица Шоссейная, улица Советская, земельный участок 16 (30:09:051508:207) составляет  </w:t>
      </w:r>
      <w:r>
        <w:rPr>
          <w:rFonts w:ascii="Times New Roman" w:hAnsi="Times New Roman" w:cs="Times New Roman"/>
        </w:rPr>
        <w:t xml:space="preserve">20 </w:t>
      </w:r>
      <w:r w:rsidRPr="00243C3C">
        <w:rPr>
          <w:rFonts w:ascii="Times New Roman" w:hAnsi="Times New Roman" w:cs="Times New Roman"/>
        </w:rPr>
        <w:t xml:space="preserve">м 225 ПНД. </w:t>
      </w:r>
    </w:p>
    <w:p w:rsidR="00D10FD1" w:rsidRPr="0020112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20112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ab/>
      </w:r>
      <w:r w:rsidR="00507802" w:rsidRPr="0020112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201128">
        <w:rPr>
          <w:rFonts w:ascii="Times New Roman" w:hAnsi="Times New Roman" w:cs="Times New Roman"/>
        </w:rPr>
        <w:t>второй</w:t>
      </w:r>
      <w:r w:rsidR="00507802" w:rsidRPr="00201128">
        <w:rPr>
          <w:rFonts w:ascii="Times New Roman" w:hAnsi="Times New Roman" w:cs="Times New Roman"/>
        </w:rPr>
        <w:t xml:space="preserve"> этаж, </w:t>
      </w:r>
      <w:r w:rsidR="006B5F71" w:rsidRPr="00201128">
        <w:rPr>
          <w:rFonts w:ascii="Times New Roman" w:hAnsi="Times New Roman" w:cs="Times New Roman"/>
        </w:rPr>
        <w:t>каб.</w:t>
      </w:r>
      <w:r w:rsidR="0023229E" w:rsidRPr="00201128">
        <w:rPr>
          <w:rFonts w:ascii="Times New Roman" w:hAnsi="Times New Roman" w:cs="Times New Roman"/>
        </w:rPr>
        <w:t>2</w:t>
      </w:r>
      <w:r w:rsidR="009239C7" w:rsidRPr="00201128">
        <w:rPr>
          <w:rFonts w:ascii="Times New Roman" w:hAnsi="Times New Roman" w:cs="Times New Roman"/>
        </w:rPr>
        <w:t>06</w:t>
      </w:r>
      <w:r w:rsidR="006B5F71" w:rsidRPr="00201128">
        <w:rPr>
          <w:rFonts w:ascii="Times New Roman" w:hAnsi="Times New Roman" w:cs="Times New Roman"/>
        </w:rPr>
        <w:t>.</w:t>
      </w:r>
    </w:p>
    <w:p w:rsidR="00312D63" w:rsidRPr="0020112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Кон</w:t>
      </w:r>
      <w:r w:rsidR="009239C7" w:rsidRPr="00201128">
        <w:rPr>
          <w:rFonts w:ascii="Times New Roman" w:hAnsi="Times New Roman" w:cs="Times New Roman"/>
        </w:rPr>
        <w:t>тактный телефон - (8512) 40-61-04</w:t>
      </w:r>
      <w:r w:rsidRPr="0020112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lastRenderedPageBreak/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AB24FE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 xml:space="preserve"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</w:t>
      </w:r>
      <w:r w:rsidRPr="00BC5D48">
        <w:rPr>
          <w:rFonts w:ascii="Times New Roman" w:eastAsia="Batang" w:hAnsi="Times New Roman" w:cs="Times New Roman"/>
        </w:rPr>
        <w:lastRenderedPageBreak/>
        <w:t>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</w:t>
      </w:r>
      <w:r w:rsidRPr="00BC5D48">
        <w:rPr>
          <w:rFonts w:ascii="Times New Roman" w:hAnsi="Times New Roman" w:cs="Times New Roman"/>
        </w:rPr>
        <w:lastRenderedPageBreak/>
        <w:t>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   </w:t>
      </w:r>
      <w:r w:rsidR="008C697D">
        <w:rPr>
          <w:rFonts w:ascii="Times New Roman" w:hAnsi="Times New Roman" w:cs="Times New Roman"/>
        </w:rPr>
        <w:t xml:space="preserve">            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3"/>
  </w:num>
  <w:num w:numId="10">
    <w:abstractNumId w:val="13"/>
  </w:num>
  <w:num w:numId="11">
    <w:abstractNumId w:val="2"/>
  </w:num>
  <w:num w:numId="12">
    <w:abstractNumId w:val="15"/>
  </w:num>
  <w:num w:numId="13">
    <w:abstractNumId w:val="22"/>
  </w:num>
  <w:num w:numId="14">
    <w:abstractNumId w:val="17"/>
  </w:num>
  <w:num w:numId="15">
    <w:abstractNumId w:val="19"/>
  </w:num>
  <w:num w:numId="16">
    <w:abstractNumId w:val="24"/>
  </w:num>
  <w:num w:numId="17">
    <w:abstractNumId w:val="5"/>
  </w:num>
  <w:num w:numId="18">
    <w:abstractNumId w:val="20"/>
  </w:num>
  <w:num w:numId="19">
    <w:abstractNumId w:val="18"/>
  </w:num>
  <w:num w:numId="20">
    <w:abstractNumId w:val="16"/>
  </w:num>
  <w:num w:numId="21">
    <w:abstractNumId w:val="21"/>
  </w:num>
  <w:num w:numId="22">
    <w:abstractNumId w:val="25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2F66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5D8F"/>
    <w:rsid w:val="001A4D40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01128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43C3C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941BB"/>
    <w:rsid w:val="004A3231"/>
    <w:rsid w:val="004A59C9"/>
    <w:rsid w:val="004B3A30"/>
    <w:rsid w:val="004C1D02"/>
    <w:rsid w:val="004C3880"/>
    <w:rsid w:val="004C55AA"/>
    <w:rsid w:val="004C71E6"/>
    <w:rsid w:val="004D1094"/>
    <w:rsid w:val="004D491B"/>
    <w:rsid w:val="004D4A44"/>
    <w:rsid w:val="004E2F7C"/>
    <w:rsid w:val="004E43C7"/>
    <w:rsid w:val="004F195D"/>
    <w:rsid w:val="004F58FD"/>
    <w:rsid w:val="005003CF"/>
    <w:rsid w:val="00507802"/>
    <w:rsid w:val="005144A9"/>
    <w:rsid w:val="00517533"/>
    <w:rsid w:val="005176E3"/>
    <w:rsid w:val="00523120"/>
    <w:rsid w:val="005262F2"/>
    <w:rsid w:val="00541836"/>
    <w:rsid w:val="00550C4B"/>
    <w:rsid w:val="00570F63"/>
    <w:rsid w:val="00573224"/>
    <w:rsid w:val="00576366"/>
    <w:rsid w:val="00583FA1"/>
    <w:rsid w:val="005A2E0C"/>
    <w:rsid w:val="005A493E"/>
    <w:rsid w:val="005A5739"/>
    <w:rsid w:val="005B6D11"/>
    <w:rsid w:val="005C0B93"/>
    <w:rsid w:val="005C2F33"/>
    <w:rsid w:val="005C314D"/>
    <w:rsid w:val="005C4229"/>
    <w:rsid w:val="005C7E8A"/>
    <w:rsid w:val="005D5C35"/>
    <w:rsid w:val="005E1C46"/>
    <w:rsid w:val="005E5292"/>
    <w:rsid w:val="005F220D"/>
    <w:rsid w:val="006069D9"/>
    <w:rsid w:val="00607D23"/>
    <w:rsid w:val="00617C09"/>
    <w:rsid w:val="0062163E"/>
    <w:rsid w:val="00637C2F"/>
    <w:rsid w:val="00637C84"/>
    <w:rsid w:val="00647EEE"/>
    <w:rsid w:val="0066621E"/>
    <w:rsid w:val="006662F7"/>
    <w:rsid w:val="0066723A"/>
    <w:rsid w:val="00670867"/>
    <w:rsid w:val="006746FF"/>
    <w:rsid w:val="0067628D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4C46"/>
    <w:rsid w:val="00745C2B"/>
    <w:rsid w:val="00750CD1"/>
    <w:rsid w:val="00767955"/>
    <w:rsid w:val="00770D0C"/>
    <w:rsid w:val="00775F0F"/>
    <w:rsid w:val="007820E4"/>
    <w:rsid w:val="00782366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5387E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C697D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24FE"/>
    <w:rsid w:val="00AB3CC1"/>
    <w:rsid w:val="00AB4C58"/>
    <w:rsid w:val="00AD422E"/>
    <w:rsid w:val="00AD4B33"/>
    <w:rsid w:val="00AD53BF"/>
    <w:rsid w:val="00AE20C6"/>
    <w:rsid w:val="00AE3612"/>
    <w:rsid w:val="00AF142F"/>
    <w:rsid w:val="00B036A8"/>
    <w:rsid w:val="00B1227B"/>
    <w:rsid w:val="00B12B6D"/>
    <w:rsid w:val="00B13DD8"/>
    <w:rsid w:val="00B178EE"/>
    <w:rsid w:val="00B208F7"/>
    <w:rsid w:val="00B22A1B"/>
    <w:rsid w:val="00B26C48"/>
    <w:rsid w:val="00B41103"/>
    <w:rsid w:val="00B427F5"/>
    <w:rsid w:val="00B6466F"/>
    <w:rsid w:val="00B660AE"/>
    <w:rsid w:val="00B804BD"/>
    <w:rsid w:val="00B9299F"/>
    <w:rsid w:val="00BB0191"/>
    <w:rsid w:val="00BB3F93"/>
    <w:rsid w:val="00BB7AA9"/>
    <w:rsid w:val="00BC5D48"/>
    <w:rsid w:val="00BD15C5"/>
    <w:rsid w:val="00BD2CC1"/>
    <w:rsid w:val="00BD6780"/>
    <w:rsid w:val="00BE2FD7"/>
    <w:rsid w:val="00BF38C9"/>
    <w:rsid w:val="00BF64FB"/>
    <w:rsid w:val="00C2088A"/>
    <w:rsid w:val="00C325D4"/>
    <w:rsid w:val="00C3407F"/>
    <w:rsid w:val="00C3551F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2A3A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E54D1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3099B"/>
    <w:rsid w:val="00E34FB6"/>
    <w:rsid w:val="00E35111"/>
    <w:rsid w:val="00E4042C"/>
    <w:rsid w:val="00E47688"/>
    <w:rsid w:val="00E63512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8B3"/>
    <w:rsid w:val="00EE52C7"/>
    <w:rsid w:val="00F03C85"/>
    <w:rsid w:val="00F11DA2"/>
    <w:rsid w:val="00F211FC"/>
    <w:rsid w:val="00F30279"/>
    <w:rsid w:val="00F33D1C"/>
    <w:rsid w:val="00F37478"/>
    <w:rsid w:val="00F437B5"/>
    <w:rsid w:val="00F444C3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0AB0"/>
    <w:rsid w:val="00FC121F"/>
    <w:rsid w:val="00FC4FC7"/>
    <w:rsid w:val="00FD3A03"/>
    <w:rsid w:val="00FE5196"/>
    <w:rsid w:val="00FE62D3"/>
    <w:rsid w:val="00FF2A90"/>
    <w:rsid w:val="00FF634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2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7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3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5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28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22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28DB6-6A53-4700-8E3D-C9D7D7F5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7</Pages>
  <Words>3390</Words>
  <Characters>19325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102</cp:revision>
  <cp:lastPrinted>2023-11-20T13:33:00Z</cp:lastPrinted>
  <dcterms:created xsi:type="dcterms:W3CDTF">2022-03-11T11:26:00Z</dcterms:created>
  <dcterms:modified xsi:type="dcterms:W3CDTF">2024-10-07T07:20:00Z</dcterms:modified>
</cp:coreProperties>
</file>