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Pr="00BC5D48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Pr="00BC5D48">
        <w:rPr>
          <w:rFonts w:ascii="Times New Roman" w:hAnsi="Times New Roman" w:cs="Times New Roman"/>
          <w:b/>
          <w:i/>
        </w:rPr>
        <w:t>ОБЪЯВЛЕНИЕ</w:t>
      </w:r>
    </w:p>
    <w:p w:rsidR="00507802" w:rsidRPr="00BC5D48" w:rsidRDefault="00507802" w:rsidP="00507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802" w:rsidRPr="00BC5D48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</w:rPr>
      </w:pPr>
      <w:r w:rsidRPr="00BC5D48">
        <w:rPr>
          <w:rFonts w:ascii="Times New Roman" w:hAnsi="Times New Roman" w:cs="Times New Roman"/>
          <w:i/>
        </w:rPr>
        <w:t>УПРАВЛЕНИЕ МУНИЦИПАЛЬНОГО ИМУЩЕСТВА</w:t>
      </w:r>
      <w:r w:rsidR="00AE3612" w:rsidRPr="00BC5D48">
        <w:rPr>
          <w:rFonts w:ascii="Times New Roman" w:hAnsi="Times New Roman" w:cs="Times New Roman"/>
          <w:i/>
        </w:rPr>
        <w:t xml:space="preserve"> </w:t>
      </w:r>
      <w:r w:rsidR="00C2088A" w:rsidRPr="00BC5D48">
        <w:rPr>
          <w:rFonts w:ascii="Times New Roman" w:hAnsi="Times New Roman" w:cs="Times New Roman"/>
          <w:i/>
        </w:rPr>
        <w:t xml:space="preserve">АДМИНИСТРАЦИИ </w:t>
      </w:r>
      <w:r w:rsidR="00AE3612" w:rsidRPr="00BC5D48">
        <w:rPr>
          <w:rFonts w:ascii="Times New Roman" w:hAnsi="Times New Roman" w:cs="Times New Roman"/>
          <w:i/>
        </w:rPr>
        <w:t>МУНИЦИПАЛЬНОГО ОБРАЗОВ</w:t>
      </w:r>
      <w:r w:rsidR="00D508F3" w:rsidRPr="00BC5D48">
        <w:rPr>
          <w:rFonts w:ascii="Times New Roman" w:hAnsi="Times New Roman" w:cs="Times New Roman"/>
          <w:i/>
        </w:rPr>
        <w:t>А</w:t>
      </w:r>
      <w:r w:rsidR="00AE3612" w:rsidRPr="00BC5D48">
        <w:rPr>
          <w:rFonts w:ascii="Times New Roman" w:hAnsi="Times New Roman" w:cs="Times New Roman"/>
          <w:i/>
        </w:rPr>
        <w:t>Н</w:t>
      </w:r>
      <w:r w:rsidR="00FF7001" w:rsidRPr="00BC5D48">
        <w:rPr>
          <w:rFonts w:ascii="Times New Roman" w:hAnsi="Times New Roman" w:cs="Times New Roman"/>
          <w:i/>
        </w:rPr>
        <w:t>ИЯ</w:t>
      </w:r>
      <w:r w:rsidR="00AE3612" w:rsidRPr="00BC5D48">
        <w:rPr>
          <w:rFonts w:ascii="Times New Roman" w:hAnsi="Times New Roman" w:cs="Times New Roman"/>
          <w:i/>
        </w:rPr>
        <w:t xml:space="preserve"> «ПРИВОЛЖСКИЙ </w:t>
      </w:r>
      <w:r w:rsidR="00EE52C7" w:rsidRPr="00BC5D48">
        <w:rPr>
          <w:rFonts w:ascii="Times New Roman" w:hAnsi="Times New Roman" w:cs="Times New Roman"/>
          <w:i/>
        </w:rPr>
        <w:t xml:space="preserve">МУНИЦИПАЛЬНЫЙ </w:t>
      </w:r>
      <w:r w:rsidR="00AE3612" w:rsidRPr="00BC5D48">
        <w:rPr>
          <w:rFonts w:ascii="Times New Roman" w:hAnsi="Times New Roman" w:cs="Times New Roman"/>
          <w:i/>
        </w:rPr>
        <w:t>РАЙОН</w:t>
      </w:r>
      <w:r w:rsidR="00EE52C7" w:rsidRPr="00BC5D48">
        <w:rPr>
          <w:rFonts w:ascii="Times New Roman" w:hAnsi="Times New Roman" w:cs="Times New Roman"/>
          <w:i/>
        </w:rPr>
        <w:t xml:space="preserve"> АСТРАХАНСКОЙ ОБЛАСТИ</w:t>
      </w:r>
      <w:r w:rsidR="00AE3612" w:rsidRPr="00BC5D48">
        <w:rPr>
          <w:rFonts w:ascii="Times New Roman" w:hAnsi="Times New Roman" w:cs="Times New Roman"/>
          <w:i/>
        </w:rPr>
        <w:t xml:space="preserve">» </w:t>
      </w:r>
      <w:r w:rsidR="00507802" w:rsidRPr="00BC5D48">
        <w:rPr>
          <w:rFonts w:ascii="Times New Roman" w:hAnsi="Times New Roman" w:cs="Times New Roman"/>
          <w:i/>
        </w:rPr>
        <w:t>сообщает о проведении аукци</w:t>
      </w:r>
      <w:r w:rsidR="00FB24AF" w:rsidRPr="00BC5D48">
        <w:rPr>
          <w:rFonts w:ascii="Times New Roman" w:hAnsi="Times New Roman" w:cs="Times New Roman"/>
          <w:i/>
        </w:rPr>
        <w:t>о</w:t>
      </w:r>
      <w:r w:rsidR="00A23100" w:rsidRPr="00BC5D48">
        <w:rPr>
          <w:rFonts w:ascii="Times New Roman" w:hAnsi="Times New Roman" w:cs="Times New Roman"/>
          <w:i/>
        </w:rPr>
        <w:t>на на право заключения договора</w:t>
      </w:r>
      <w:r w:rsidR="00507802" w:rsidRPr="00BC5D48">
        <w:rPr>
          <w:rFonts w:ascii="Times New Roman" w:hAnsi="Times New Roman" w:cs="Times New Roman"/>
          <w:i/>
        </w:rPr>
        <w:t xml:space="preserve"> аренды земельн</w:t>
      </w:r>
      <w:r w:rsidR="00A23100" w:rsidRPr="00BC5D48">
        <w:rPr>
          <w:rFonts w:ascii="Times New Roman" w:hAnsi="Times New Roman" w:cs="Times New Roman"/>
          <w:i/>
        </w:rPr>
        <w:t>ого участка</w:t>
      </w:r>
      <w:r w:rsidR="00507802" w:rsidRPr="00BC5D48">
        <w:rPr>
          <w:rFonts w:ascii="Times New Roman" w:hAnsi="Times New Roman" w:cs="Times New Roman"/>
          <w:i/>
        </w:rPr>
        <w:t>.</w:t>
      </w:r>
    </w:p>
    <w:p w:rsidR="00FB5D41" w:rsidRPr="00BC5D48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Основание проведения аукциона</w:t>
      </w:r>
      <w:r w:rsidRPr="00BC5D48">
        <w:rPr>
          <w:sz w:val="22"/>
          <w:szCs w:val="22"/>
        </w:rPr>
        <w:t xml:space="preserve"> – </w:t>
      </w:r>
      <w:r w:rsidR="00293139" w:rsidRPr="00BC5D48">
        <w:rPr>
          <w:sz w:val="22"/>
          <w:szCs w:val="22"/>
        </w:rPr>
        <w:t>распоряжени</w:t>
      </w:r>
      <w:r w:rsidR="00FA3C22" w:rsidRPr="00BC5D48">
        <w:rPr>
          <w:sz w:val="22"/>
          <w:szCs w:val="22"/>
        </w:rPr>
        <w:t>е</w:t>
      </w:r>
      <w:r w:rsidR="00AE3612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</w:t>
      </w:r>
      <w:r w:rsidRPr="00BC5D48">
        <w:rPr>
          <w:sz w:val="22"/>
          <w:szCs w:val="22"/>
        </w:rPr>
        <w:t>Приволжск</w:t>
      </w:r>
      <w:r w:rsidR="00AE3612" w:rsidRPr="00BC5D48">
        <w:rPr>
          <w:sz w:val="22"/>
          <w:szCs w:val="22"/>
        </w:rPr>
        <w:t>ий</w:t>
      </w:r>
      <w:r w:rsidR="00637C2F" w:rsidRPr="00BC5D48">
        <w:rPr>
          <w:sz w:val="22"/>
          <w:szCs w:val="22"/>
        </w:rPr>
        <w:t xml:space="preserve"> муниципальный</w:t>
      </w:r>
      <w:r w:rsidR="00EE52C7" w:rsidRPr="00BC5D48">
        <w:rPr>
          <w:sz w:val="22"/>
          <w:szCs w:val="22"/>
        </w:rPr>
        <w:t xml:space="preserve"> </w:t>
      </w:r>
      <w:r w:rsidRPr="00BC5D48">
        <w:rPr>
          <w:sz w:val="22"/>
          <w:szCs w:val="22"/>
        </w:rPr>
        <w:t>район</w:t>
      </w:r>
      <w:r w:rsidR="00637C2F" w:rsidRPr="00BC5D48">
        <w:rPr>
          <w:sz w:val="22"/>
          <w:szCs w:val="22"/>
        </w:rPr>
        <w:t xml:space="preserve"> Астраханской области</w:t>
      </w:r>
      <w:r w:rsidR="003F4E3B" w:rsidRPr="00BC5D48">
        <w:rPr>
          <w:sz w:val="22"/>
          <w:szCs w:val="22"/>
        </w:rPr>
        <w:t>»</w:t>
      </w:r>
      <w:r w:rsidR="00900A3C" w:rsidRPr="00BC5D48">
        <w:rPr>
          <w:sz w:val="22"/>
          <w:szCs w:val="22"/>
        </w:rPr>
        <w:t xml:space="preserve"> № </w:t>
      </w:r>
      <w:r w:rsidR="004E3C39">
        <w:rPr>
          <w:sz w:val="22"/>
          <w:szCs w:val="22"/>
        </w:rPr>
        <w:t>9</w:t>
      </w:r>
      <w:r w:rsidR="00042F2A">
        <w:rPr>
          <w:sz w:val="22"/>
          <w:szCs w:val="22"/>
        </w:rPr>
        <w:t>93</w:t>
      </w:r>
      <w:r w:rsidR="00BB5333">
        <w:rPr>
          <w:sz w:val="22"/>
          <w:szCs w:val="22"/>
        </w:rPr>
        <w:t xml:space="preserve"> р от </w:t>
      </w:r>
      <w:r w:rsidR="00042F2A">
        <w:rPr>
          <w:sz w:val="22"/>
          <w:szCs w:val="22"/>
        </w:rPr>
        <w:t>13</w:t>
      </w:r>
      <w:r w:rsidR="004E3C39">
        <w:rPr>
          <w:sz w:val="22"/>
          <w:szCs w:val="22"/>
        </w:rPr>
        <w:t>.05</w:t>
      </w:r>
      <w:r w:rsidR="00BB5333">
        <w:rPr>
          <w:sz w:val="22"/>
          <w:szCs w:val="22"/>
        </w:rPr>
        <w:t>.2024</w:t>
      </w:r>
      <w:r w:rsidR="00531E39">
        <w:rPr>
          <w:sz w:val="22"/>
          <w:szCs w:val="22"/>
        </w:rPr>
        <w:t xml:space="preserve"> г.</w:t>
      </w:r>
    </w:p>
    <w:p w:rsidR="00507802" w:rsidRPr="00BC5D48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sz w:val="22"/>
          <w:szCs w:val="22"/>
        </w:rPr>
        <w:t>Земельны</w:t>
      </w:r>
      <w:r w:rsidR="00A23100" w:rsidRPr="00BC5D48">
        <w:rPr>
          <w:sz w:val="22"/>
          <w:szCs w:val="22"/>
        </w:rPr>
        <w:t>й участок</w:t>
      </w:r>
      <w:r w:rsidRPr="00BC5D48">
        <w:rPr>
          <w:sz w:val="22"/>
          <w:szCs w:val="22"/>
        </w:rPr>
        <w:t xml:space="preserve"> наход</w:t>
      </w:r>
      <w:r w:rsidR="00734383" w:rsidRPr="00BC5D48">
        <w:rPr>
          <w:sz w:val="22"/>
          <w:szCs w:val="22"/>
        </w:rPr>
        <w:t>я</w:t>
      </w:r>
      <w:r w:rsidRPr="00BC5D48">
        <w:rPr>
          <w:sz w:val="22"/>
          <w:szCs w:val="22"/>
        </w:rPr>
        <w:t xml:space="preserve">тся в государственной собственности и в распоряжении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="00AE3612"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Организатор аукциона</w:t>
      </w:r>
      <w:r w:rsidRPr="00BC5D48">
        <w:rPr>
          <w:sz w:val="22"/>
          <w:szCs w:val="22"/>
        </w:rPr>
        <w:t xml:space="preserve"> –</w:t>
      </w:r>
      <w:r w:rsidR="00725D37" w:rsidRPr="00BC5D48">
        <w:rPr>
          <w:sz w:val="22"/>
          <w:szCs w:val="22"/>
        </w:rPr>
        <w:t xml:space="preserve"> управление муниципального имущества</w:t>
      </w:r>
      <w:r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725D37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Форма аукциона </w:t>
      </w:r>
      <w:r w:rsidR="00B26C48" w:rsidRPr="00BC5D48">
        <w:rPr>
          <w:sz w:val="22"/>
          <w:szCs w:val="22"/>
        </w:rPr>
        <w:t>–</w:t>
      </w:r>
      <w:r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электронный аукцион.</w:t>
      </w:r>
    </w:p>
    <w:p w:rsidR="00895C84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Дата начала приема заявок на участие в</w:t>
      </w:r>
      <w:r w:rsidR="00343209" w:rsidRPr="00BC5D48">
        <w:rPr>
          <w:b/>
          <w:sz w:val="22"/>
          <w:szCs w:val="22"/>
        </w:rPr>
        <w:t xml:space="preserve"> электронном</w:t>
      </w:r>
      <w:r w:rsidRPr="00BC5D48">
        <w:rPr>
          <w:b/>
          <w:sz w:val="22"/>
          <w:szCs w:val="22"/>
        </w:rPr>
        <w:t xml:space="preserve"> аукционе </w:t>
      </w:r>
      <w:r w:rsidRPr="00BC5D48">
        <w:rPr>
          <w:sz w:val="22"/>
          <w:szCs w:val="22"/>
        </w:rPr>
        <w:t xml:space="preserve">– </w:t>
      </w:r>
      <w:r w:rsidR="00042F2A">
        <w:rPr>
          <w:sz w:val="22"/>
          <w:szCs w:val="22"/>
        </w:rPr>
        <w:t>14</w:t>
      </w:r>
      <w:r w:rsidR="004E3C39">
        <w:rPr>
          <w:sz w:val="22"/>
          <w:szCs w:val="22"/>
        </w:rPr>
        <w:t xml:space="preserve"> мая</w:t>
      </w:r>
      <w:r w:rsidR="00214C24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BC5D48">
        <w:rPr>
          <w:sz w:val="22"/>
          <w:szCs w:val="22"/>
        </w:rPr>
        <w:t xml:space="preserve"> г. </w:t>
      </w:r>
      <w:r w:rsidRPr="00BC5D48">
        <w:rPr>
          <w:sz w:val="22"/>
          <w:szCs w:val="22"/>
        </w:rPr>
        <w:t>в 09:00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окончания приема заявок на участие в </w:t>
      </w:r>
      <w:r w:rsidR="00343209" w:rsidRPr="00BC5D48">
        <w:rPr>
          <w:b/>
          <w:sz w:val="22"/>
          <w:szCs w:val="22"/>
        </w:rPr>
        <w:t xml:space="preserve">электронном </w:t>
      </w:r>
      <w:r w:rsidRPr="00BC5D48">
        <w:rPr>
          <w:b/>
          <w:sz w:val="22"/>
          <w:szCs w:val="22"/>
        </w:rPr>
        <w:t xml:space="preserve">аукционе </w:t>
      </w:r>
      <w:r w:rsidR="00844A2D" w:rsidRPr="00BC5D48">
        <w:rPr>
          <w:sz w:val="22"/>
          <w:szCs w:val="22"/>
        </w:rPr>
        <w:t xml:space="preserve">– </w:t>
      </w:r>
      <w:r w:rsidR="00042F2A">
        <w:rPr>
          <w:sz w:val="22"/>
          <w:szCs w:val="22"/>
        </w:rPr>
        <w:t>13</w:t>
      </w:r>
      <w:r w:rsidR="004E3C39">
        <w:rPr>
          <w:sz w:val="22"/>
          <w:szCs w:val="22"/>
        </w:rPr>
        <w:t xml:space="preserve"> июня</w:t>
      </w:r>
      <w:r w:rsidR="00E074F7" w:rsidRPr="00BC5D48">
        <w:rPr>
          <w:sz w:val="22"/>
          <w:szCs w:val="22"/>
        </w:rPr>
        <w:t xml:space="preserve"> </w:t>
      </w:r>
      <w:r w:rsidR="00E4042C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343209" w:rsidRPr="00BC5D48">
        <w:rPr>
          <w:sz w:val="22"/>
          <w:szCs w:val="22"/>
        </w:rPr>
        <w:t xml:space="preserve"> г. в </w:t>
      </w:r>
      <w:r w:rsidR="006B4C34">
        <w:rPr>
          <w:sz w:val="22"/>
          <w:szCs w:val="22"/>
        </w:rPr>
        <w:t>17</w:t>
      </w:r>
      <w:r w:rsidR="00343209" w:rsidRPr="00BC5D48">
        <w:rPr>
          <w:sz w:val="22"/>
          <w:szCs w:val="22"/>
        </w:rPr>
        <w:t>:</w:t>
      </w:r>
      <w:r w:rsidR="00995814" w:rsidRPr="00BC5D48">
        <w:rPr>
          <w:sz w:val="22"/>
          <w:szCs w:val="22"/>
        </w:rPr>
        <w:t>0</w:t>
      </w:r>
      <w:r w:rsidR="00343209" w:rsidRPr="00BC5D48">
        <w:rPr>
          <w:sz w:val="22"/>
          <w:szCs w:val="22"/>
        </w:rPr>
        <w:t>0 ч.</w:t>
      </w:r>
    </w:p>
    <w:p w:rsidR="007A54CC" w:rsidRPr="00BC5D48" w:rsidRDefault="00343209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определения </w:t>
      </w:r>
      <w:r w:rsidR="00895C84" w:rsidRPr="00BC5D48">
        <w:rPr>
          <w:b/>
          <w:sz w:val="22"/>
          <w:szCs w:val="22"/>
        </w:rPr>
        <w:t xml:space="preserve">участников </w:t>
      </w:r>
      <w:r w:rsidRPr="00BC5D48">
        <w:rPr>
          <w:b/>
          <w:sz w:val="22"/>
          <w:szCs w:val="22"/>
        </w:rPr>
        <w:t xml:space="preserve">электронного </w:t>
      </w:r>
      <w:r w:rsidR="00895C84" w:rsidRPr="00BC5D48">
        <w:rPr>
          <w:b/>
          <w:sz w:val="22"/>
          <w:szCs w:val="22"/>
        </w:rPr>
        <w:t xml:space="preserve">аукциона </w:t>
      </w:r>
      <w:r w:rsidR="00895C84" w:rsidRPr="00BC5D48">
        <w:rPr>
          <w:sz w:val="22"/>
          <w:szCs w:val="22"/>
        </w:rPr>
        <w:t xml:space="preserve">– </w:t>
      </w:r>
      <w:r w:rsidR="00042F2A">
        <w:rPr>
          <w:sz w:val="22"/>
          <w:szCs w:val="22"/>
        </w:rPr>
        <w:t>14</w:t>
      </w:r>
      <w:r w:rsidR="0040152E">
        <w:rPr>
          <w:sz w:val="22"/>
          <w:szCs w:val="22"/>
        </w:rPr>
        <w:t xml:space="preserve"> июня</w:t>
      </w:r>
      <w:r w:rsidR="0018545A">
        <w:rPr>
          <w:sz w:val="22"/>
          <w:szCs w:val="22"/>
        </w:rPr>
        <w:t xml:space="preserve"> </w:t>
      </w:r>
      <w:r w:rsidR="00C3551F" w:rsidRPr="00BC5D48">
        <w:rPr>
          <w:sz w:val="22"/>
          <w:szCs w:val="22"/>
        </w:rPr>
        <w:t>2024</w:t>
      </w:r>
      <w:r w:rsidR="00895C84" w:rsidRPr="00BC5D48">
        <w:rPr>
          <w:sz w:val="22"/>
          <w:szCs w:val="22"/>
        </w:rPr>
        <w:t xml:space="preserve"> г. </w:t>
      </w:r>
    </w:p>
    <w:p w:rsidR="007A54CC" w:rsidRPr="00BC5D48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Дата, время и место подведения итогов </w:t>
      </w:r>
      <w:r w:rsidR="00343209" w:rsidRPr="00BC5D48">
        <w:rPr>
          <w:b/>
          <w:sz w:val="22"/>
          <w:szCs w:val="22"/>
        </w:rPr>
        <w:t>электронного аукциона</w:t>
      </w:r>
      <w:r w:rsidRPr="00BC5D48">
        <w:rPr>
          <w:sz w:val="22"/>
          <w:szCs w:val="22"/>
        </w:rPr>
        <w:t xml:space="preserve">– </w:t>
      </w:r>
      <w:r w:rsidR="0040152E">
        <w:rPr>
          <w:sz w:val="22"/>
          <w:szCs w:val="22"/>
        </w:rPr>
        <w:t>1</w:t>
      </w:r>
      <w:r w:rsidR="00042F2A">
        <w:rPr>
          <w:sz w:val="22"/>
          <w:szCs w:val="22"/>
        </w:rPr>
        <w:t xml:space="preserve">7 </w:t>
      </w:r>
      <w:r w:rsidR="0040152E">
        <w:rPr>
          <w:sz w:val="22"/>
          <w:szCs w:val="22"/>
        </w:rPr>
        <w:t>июня</w:t>
      </w:r>
      <w:r w:rsidR="001B492B" w:rsidRPr="00BC5D48">
        <w:rPr>
          <w:color w:val="FF0000"/>
          <w:sz w:val="22"/>
          <w:szCs w:val="22"/>
        </w:rPr>
        <w:t xml:space="preserve"> </w:t>
      </w:r>
      <w:r w:rsidR="00C3551F" w:rsidRPr="00BC5D48">
        <w:rPr>
          <w:color w:val="FF0000"/>
          <w:sz w:val="22"/>
          <w:szCs w:val="22"/>
        </w:rPr>
        <w:t xml:space="preserve">2024 </w:t>
      </w:r>
      <w:r w:rsidR="001B492B" w:rsidRPr="00BC5D48">
        <w:rPr>
          <w:color w:val="FF0000"/>
          <w:sz w:val="22"/>
          <w:szCs w:val="22"/>
        </w:rPr>
        <w:t xml:space="preserve">г. в </w:t>
      </w:r>
      <w:r w:rsidR="0040152E">
        <w:rPr>
          <w:color w:val="FF0000"/>
          <w:sz w:val="22"/>
          <w:szCs w:val="22"/>
        </w:rPr>
        <w:t>10</w:t>
      </w:r>
      <w:r w:rsidRPr="00BC5D48">
        <w:rPr>
          <w:color w:val="FF0000"/>
          <w:sz w:val="22"/>
          <w:szCs w:val="22"/>
        </w:rPr>
        <w:t>:00</w:t>
      </w:r>
      <w:r w:rsidRPr="00BC5D48">
        <w:rPr>
          <w:sz w:val="22"/>
          <w:szCs w:val="22"/>
        </w:rPr>
        <w:t xml:space="preserve"> </w:t>
      </w:r>
      <w:r w:rsidR="00343209" w:rsidRPr="00BC5D48">
        <w:rPr>
          <w:sz w:val="22"/>
          <w:szCs w:val="22"/>
        </w:rPr>
        <w:t>ч.,</w:t>
      </w:r>
      <w:r w:rsidR="007A54CC" w:rsidRPr="00BC5D48">
        <w:rPr>
          <w:sz w:val="22"/>
          <w:szCs w:val="22"/>
        </w:rPr>
        <w:t xml:space="preserve"> э</w:t>
      </w:r>
      <w:r w:rsidR="00343209" w:rsidRPr="00BC5D48">
        <w:rPr>
          <w:sz w:val="22"/>
          <w:szCs w:val="22"/>
        </w:rPr>
        <w:t xml:space="preserve">лектронная </w:t>
      </w:r>
      <w:r w:rsidR="007A54CC" w:rsidRPr="00BC5D48">
        <w:rPr>
          <w:sz w:val="22"/>
          <w:szCs w:val="22"/>
        </w:rPr>
        <w:t xml:space="preserve">торговая площадка Российский аукционный дом </w:t>
      </w:r>
      <w:r w:rsidR="009E378B" w:rsidRPr="00BC5D48">
        <w:rPr>
          <w:sz w:val="22"/>
          <w:szCs w:val="22"/>
        </w:rPr>
        <w:t>–</w:t>
      </w:r>
      <w:r w:rsidR="007A54CC" w:rsidRPr="00BC5D48">
        <w:rPr>
          <w:sz w:val="22"/>
          <w:szCs w:val="22"/>
        </w:rPr>
        <w:t xml:space="preserve"> </w:t>
      </w:r>
      <w:hyperlink r:id="rId6" w:history="1">
        <w:r w:rsidR="009E378B" w:rsidRPr="00BC5D48">
          <w:rPr>
            <w:rStyle w:val="a9"/>
            <w:sz w:val="22"/>
            <w:szCs w:val="22"/>
          </w:rPr>
          <w:t>https://catalog.lot-online.ru/</w:t>
        </w:r>
      </w:hyperlink>
    </w:p>
    <w:p w:rsidR="00B12B6D" w:rsidRPr="00BC5D48" w:rsidRDefault="00507802" w:rsidP="007A54CC">
      <w:pPr>
        <w:pStyle w:val="a3"/>
        <w:widowControl/>
        <w:overflowPunct/>
        <w:autoSpaceDE/>
        <w:adjustRightInd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Сведения о земельных участках.</w:t>
      </w:r>
      <w:r w:rsidRPr="00BC5D48">
        <w:rPr>
          <w:b/>
          <w:sz w:val="22"/>
          <w:szCs w:val="22"/>
        </w:rPr>
        <w:tab/>
      </w:r>
    </w:p>
    <w:p w:rsidR="00B12B6D" w:rsidRPr="00BC5D48" w:rsidRDefault="00507802" w:rsidP="00507802">
      <w:pPr>
        <w:pStyle w:val="a3"/>
        <w:ind w:left="0" w:firstLine="360"/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Местоположение – Астраханская область, Приволжский район:</w:t>
      </w:r>
    </w:p>
    <w:tbl>
      <w:tblPr>
        <w:tblStyle w:val="a4"/>
        <w:tblW w:w="97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4"/>
        <w:gridCol w:w="965"/>
        <w:gridCol w:w="2154"/>
        <w:gridCol w:w="992"/>
        <w:gridCol w:w="1108"/>
        <w:gridCol w:w="954"/>
      </w:tblGrid>
      <w:tr w:rsidR="00507802" w:rsidRPr="00734383" w:rsidTr="00042F2A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0"/>
              <w:jc w:val="center"/>
              <w:rPr>
                <w:b/>
              </w:rPr>
            </w:pPr>
            <w:r w:rsidRPr="00734383">
              <w:rPr>
                <w:b/>
              </w:rPr>
              <w:t>№ лота, адрес участка, разрешенное использование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Площадь участка (кв. м.)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Кадастровый 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Нач. цена (руб.)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Сумма задатка (руб.)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D37166" w:rsidRDefault="00507802" w:rsidP="002063BC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D37166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D37166">
              <w:rPr>
                <w:b/>
                <w:sz w:val="22"/>
                <w:szCs w:val="22"/>
              </w:rPr>
              <w:t>аукц</w:t>
            </w:r>
            <w:proofErr w:type="spellEnd"/>
            <w:r w:rsidRPr="00D37166">
              <w:rPr>
                <w:b/>
                <w:sz w:val="22"/>
                <w:szCs w:val="22"/>
              </w:rPr>
              <w:t>. (руб.)</w:t>
            </w:r>
          </w:p>
        </w:tc>
      </w:tr>
      <w:tr w:rsidR="009E378B" w:rsidRPr="00734383" w:rsidTr="00042F2A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50" w:rsidRPr="00BC5D48" w:rsidRDefault="00DC5550" w:rsidP="00042F2A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>Астраханс</w:t>
            </w:r>
            <w:r w:rsidR="00042F2A">
              <w:rPr>
                <w:color w:val="000000"/>
                <w:sz w:val="22"/>
                <w:szCs w:val="22"/>
                <w:shd w:val="clear" w:color="auto" w:fill="F8F9FA"/>
              </w:rPr>
              <w:t>кая область, Приволжский муниципальный район, сельское поселение Фунтовский сельсовет, поселок Кирпичного Завода №1, ул. 40 лет ВЛКСМ, з/у 44 «е» «магазины»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042F2A" w:rsidP="004E3C3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9E378B" w:rsidP="00042F2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 w:rsidR="00042F2A">
              <w:rPr>
                <w:sz w:val="22"/>
                <w:szCs w:val="22"/>
              </w:rPr>
              <w:t>100405</w:t>
            </w:r>
            <w:r w:rsidRPr="00BC5D48">
              <w:rPr>
                <w:sz w:val="22"/>
                <w:szCs w:val="22"/>
              </w:rPr>
              <w:t>:</w:t>
            </w:r>
            <w:r w:rsidR="00042F2A">
              <w:rPr>
                <w:sz w:val="22"/>
                <w:szCs w:val="22"/>
              </w:rPr>
              <w:t>2888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042F2A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042F2A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959AC" w:rsidRDefault="00042F2A" w:rsidP="00F33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</w:tr>
    </w:tbl>
    <w:p w:rsidR="00CD1F06" w:rsidRDefault="005377B7" w:rsidP="005377B7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/>
        </w:rPr>
        <w:t>Категория земель</w:t>
      </w:r>
      <w:r w:rsidRPr="00BC5D48">
        <w:rPr>
          <w:rFonts w:ascii="Times New Roman" w:hAnsi="Times New Roman" w:cs="Times New Roman"/>
        </w:rPr>
        <w:t xml:space="preserve"> – </w:t>
      </w:r>
      <w:r w:rsidR="004E3C39">
        <w:rPr>
          <w:rFonts w:ascii="Times New Roman" w:hAnsi="Times New Roman" w:cs="Times New Roman"/>
        </w:rPr>
        <w:t>населенных пунктов</w:t>
      </w:r>
    </w:p>
    <w:p w:rsidR="005377B7" w:rsidRDefault="005377B7" w:rsidP="005377B7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 xml:space="preserve">Срок аренды земельного участка на право заключения договора аренды - </w:t>
      </w:r>
      <w:r>
        <w:rPr>
          <w:rFonts w:ascii="Times New Roman" w:hAnsi="Times New Roman" w:cs="Times New Roman"/>
          <w:b/>
        </w:rPr>
        <w:t>5</w:t>
      </w:r>
      <w:r w:rsidRPr="00BC5D48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пять</w:t>
      </w:r>
      <w:r w:rsidR="00CD1F06">
        <w:rPr>
          <w:rFonts w:ascii="Times New Roman" w:hAnsi="Times New Roman" w:cs="Times New Roman"/>
          <w:b/>
        </w:rPr>
        <w:t>) лет.</w:t>
      </w:r>
    </w:p>
    <w:p w:rsidR="005377B7" w:rsidRPr="00BC5D48" w:rsidRDefault="005377B7" w:rsidP="005377B7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Допустимые параметры разрешенного строительства объекта капитального</w:t>
      </w:r>
      <w:r w:rsidRPr="00BC5D48">
        <w:rPr>
          <w:rFonts w:ascii="Times New Roman" w:hAnsi="Times New Roman" w:cs="Times New Roman"/>
          <w:b/>
        </w:rPr>
        <w:t xml:space="preserve"> </w:t>
      </w:r>
      <w:r w:rsidRPr="00BC5D48">
        <w:rPr>
          <w:rFonts w:ascii="Times New Roman" w:hAnsi="Times New Roman" w:cs="Times New Roman"/>
        </w:rPr>
        <w:t>строительства:</w:t>
      </w:r>
    </w:p>
    <w:p w:rsidR="005C0B93" w:rsidRDefault="005377B7" w:rsidP="005377B7">
      <w:pPr>
        <w:ind w:firstLine="540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в соответствии с Правилами землепользования и застройки МО «</w:t>
      </w:r>
      <w:r w:rsidR="00042F2A">
        <w:rPr>
          <w:rFonts w:ascii="Times New Roman" w:hAnsi="Times New Roman" w:cs="Times New Roman"/>
        </w:rPr>
        <w:t>Фунтовский</w:t>
      </w:r>
      <w:r w:rsidRPr="00BC5D48">
        <w:rPr>
          <w:rFonts w:ascii="Times New Roman" w:hAnsi="Times New Roman" w:cs="Times New Roman"/>
        </w:rPr>
        <w:t xml:space="preserve"> сельсовет»</w:t>
      </w:r>
      <w:r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Приволжского района, Астраханской области.</w:t>
      </w:r>
    </w:p>
    <w:p w:rsidR="00042F2A" w:rsidRPr="00042F2A" w:rsidRDefault="00042F2A" w:rsidP="00042F2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2F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Параметры застройки: </w:t>
      </w:r>
    </w:p>
    <w:p w:rsidR="00042F2A" w:rsidRPr="00042F2A" w:rsidRDefault="00042F2A" w:rsidP="00042F2A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F2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Предельно допустимые размеры земельного участка:</w:t>
      </w:r>
    </w:p>
    <w:p w:rsidR="00042F2A" w:rsidRPr="00042F2A" w:rsidRDefault="00042F2A" w:rsidP="00042F2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F2A">
        <w:rPr>
          <w:rFonts w:ascii="Times New Roman" w:eastAsia="Calibri" w:hAnsi="Times New Roman" w:cs="Times New Roman"/>
          <w:sz w:val="24"/>
          <w:szCs w:val="24"/>
          <w:lang w:eastAsia="en-US"/>
        </w:rPr>
        <w:t>Максимальная площадь земельных участков:</w:t>
      </w:r>
    </w:p>
    <w:p w:rsidR="00042F2A" w:rsidRPr="00042F2A" w:rsidRDefault="00042F2A" w:rsidP="00042F2A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42F2A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042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0,2 га;</w:t>
      </w:r>
    </w:p>
    <w:p w:rsidR="00042F2A" w:rsidRPr="00042F2A" w:rsidRDefault="00042F2A" w:rsidP="00042F2A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42F2A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042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0,12 га.</w:t>
      </w:r>
    </w:p>
    <w:p w:rsidR="00042F2A" w:rsidRPr="00042F2A" w:rsidRDefault="00042F2A" w:rsidP="00042F2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F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Минимальная площадь земельных участков:</w:t>
      </w:r>
    </w:p>
    <w:p w:rsidR="00042F2A" w:rsidRPr="00042F2A" w:rsidRDefault="00042F2A" w:rsidP="00042F2A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42F2A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042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0,04 га</w:t>
      </w:r>
    </w:p>
    <w:p w:rsidR="00042F2A" w:rsidRPr="00042F2A" w:rsidRDefault="00042F2A" w:rsidP="00042F2A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42F2A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042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0,04 га.</w:t>
      </w:r>
    </w:p>
    <w:p w:rsidR="00042F2A" w:rsidRPr="00042F2A" w:rsidRDefault="00042F2A" w:rsidP="00042F2A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Расстояние между фронтальной границей участка и основным строением </w:t>
      </w:r>
      <w:proofErr w:type="gramStart"/>
      <w:r w:rsidRPr="00042F2A">
        <w:rPr>
          <w:rFonts w:ascii="Times New Roman" w:eastAsia="Times New Roman" w:hAnsi="Times New Roman" w:cs="Times New Roman"/>
          <w:sz w:val="24"/>
          <w:szCs w:val="24"/>
          <w:lang w:eastAsia="ar-SA"/>
        </w:rPr>
        <w:t>–  5</w:t>
      </w:r>
      <w:proofErr w:type="gramEnd"/>
      <w:r w:rsidRPr="00042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042F2A" w:rsidRPr="00042F2A" w:rsidRDefault="00042F2A" w:rsidP="00042F2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042F2A" w:rsidRPr="00042F2A" w:rsidRDefault="00042F2A" w:rsidP="00042F2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F2A">
        <w:rPr>
          <w:rFonts w:ascii="Times New Roman" w:eastAsia="Times New Roman" w:hAnsi="Times New Roman" w:cs="Times New Roman"/>
          <w:sz w:val="24"/>
          <w:szCs w:val="24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042F2A" w:rsidRPr="00042F2A" w:rsidRDefault="00042F2A" w:rsidP="00042F2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2F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Примечания:</w:t>
      </w:r>
    </w:p>
    <w:p w:rsidR="00042F2A" w:rsidRPr="00042F2A" w:rsidRDefault="00042F2A" w:rsidP="00042F2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F2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</w:t>
      </w:r>
      <w:proofErr w:type="gramStart"/>
      <w:r w:rsidRPr="00042F2A">
        <w:rPr>
          <w:rFonts w:ascii="Times New Roman" w:eastAsia="Times New Roman" w:hAnsi="Times New Roman" w:cs="Times New Roman"/>
          <w:sz w:val="24"/>
          <w:szCs w:val="24"/>
          <w:lang w:eastAsia="ar-SA"/>
        </w:rPr>
        <w:t>»,  СНиП</w:t>
      </w:r>
      <w:proofErr w:type="gramEnd"/>
      <w:r w:rsidRPr="00042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2.07.01-89* «Градостроительство. Планировка и застройка городских и сельских поселений». </w:t>
      </w:r>
    </w:p>
    <w:p w:rsidR="00042F2A" w:rsidRPr="00042F2A" w:rsidRDefault="00042F2A" w:rsidP="00042F2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F2A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Расстояния измеряются до наружных граней стен строений.</w:t>
      </w:r>
    </w:p>
    <w:p w:rsidR="00042F2A" w:rsidRPr="00042F2A" w:rsidRDefault="00042F2A" w:rsidP="00042F2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F2A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042F2A" w:rsidRPr="00042F2A" w:rsidRDefault="00042F2A" w:rsidP="00042F2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F2A">
        <w:rPr>
          <w:rFonts w:ascii="Times New Roman" w:eastAsia="Times New Roman" w:hAnsi="Times New Roman" w:cs="Times New Roman"/>
          <w:sz w:val="24"/>
          <w:szCs w:val="24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042F2A" w:rsidRPr="00042F2A" w:rsidRDefault="00042F2A" w:rsidP="00042F2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F2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042F2A" w:rsidRPr="00042F2A" w:rsidRDefault="00042F2A" w:rsidP="00042F2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042F2A" w:rsidRPr="00042F2A" w:rsidRDefault="00042F2A" w:rsidP="00042F2A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Предельное количество этажей – не более 3. </w:t>
      </w:r>
    </w:p>
    <w:p w:rsidR="00042F2A" w:rsidRPr="00042F2A" w:rsidRDefault="00042F2A" w:rsidP="00042F2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F2A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Предельная высота зданий:</w:t>
      </w:r>
    </w:p>
    <w:p w:rsidR="00042F2A" w:rsidRPr="00042F2A" w:rsidRDefault="00042F2A" w:rsidP="00042F2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F2A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042F2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042F2A" w:rsidRPr="00042F2A" w:rsidRDefault="00042F2A" w:rsidP="00042F2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F2A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042F2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042F2A" w:rsidRPr="00042F2A" w:rsidRDefault="00042F2A" w:rsidP="00042F2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F2A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042F2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исключение: шпили, башни, флагштоки – без ограничения.</w:t>
      </w:r>
    </w:p>
    <w:p w:rsidR="00042F2A" w:rsidRPr="00042F2A" w:rsidRDefault="00042F2A" w:rsidP="00042F2A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F2A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Максимальный процент застройки в границах земельного участка – 60%от площади земельного участка.</w:t>
      </w:r>
    </w:p>
    <w:p w:rsidR="00042F2A" w:rsidRPr="00042F2A" w:rsidRDefault="00042F2A" w:rsidP="00042F2A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F2A">
        <w:rPr>
          <w:rFonts w:ascii="Times New Roman" w:eastAsia="Times New Roman" w:hAnsi="Times New Roman" w:cs="Times New Roman"/>
          <w:sz w:val="24"/>
          <w:szCs w:val="24"/>
          <w:lang w:eastAsia="ar-SA"/>
        </w:rPr>
        <w:t>Коэффициент озеленения территории – не менее 0,3 от площади земельного участка.</w:t>
      </w:r>
    </w:p>
    <w:p w:rsidR="00042F2A" w:rsidRPr="00042F2A" w:rsidRDefault="00042F2A" w:rsidP="00042F2A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F2A">
        <w:rPr>
          <w:rFonts w:ascii="Times New Roman" w:eastAsia="Calibri" w:hAnsi="Times New Roman" w:cs="Times New Roman"/>
          <w:sz w:val="24"/>
          <w:lang w:eastAsia="en-US"/>
        </w:rPr>
        <w:t>Запрещается складирование на придомовой территории и территориях общего пользования, в кюветной части дороги</w:t>
      </w:r>
      <w:r w:rsidRPr="00042F2A">
        <w:rPr>
          <w:rFonts w:ascii="Times New Roman" w:eastAsia="Calibri" w:hAnsi="Times New Roman" w:cs="Times New Roman"/>
          <w:spacing w:val="-4"/>
          <w:sz w:val="24"/>
          <w:lang w:eastAsia="en-US"/>
        </w:rPr>
        <w:t>.</w:t>
      </w:r>
    </w:p>
    <w:p w:rsidR="004F24CE" w:rsidRDefault="00042F2A" w:rsidP="00042F2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42F2A">
        <w:rPr>
          <w:rFonts w:ascii="Times New Roman" w:eastAsia="Calibri" w:hAnsi="Times New Roman" w:cs="Times New Roman"/>
          <w:sz w:val="24"/>
          <w:lang w:eastAsia="en-US"/>
        </w:rPr>
        <w:t>Для объектов нежилого назначения и торгового назначения о</w:t>
      </w:r>
      <w:r w:rsidRPr="00042F2A">
        <w:rPr>
          <w:rFonts w:ascii="Times New Roman" w:eastAsia="Calibri" w:hAnsi="Times New Roman" w:cs="Times New Roman"/>
          <w:bCs/>
          <w:sz w:val="24"/>
          <w:lang w:eastAsia="en-US"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042F2A">
        <w:rPr>
          <w:rFonts w:ascii="Times New Roman" w:eastAsia="Calibri" w:hAnsi="Times New Roman" w:cs="Times New Roman"/>
          <w:bCs/>
          <w:sz w:val="24"/>
          <w:lang w:eastAsia="en-US"/>
        </w:rPr>
        <w:t>безбарьерных</w:t>
      </w:r>
      <w:proofErr w:type="spellEnd"/>
      <w:r w:rsidRPr="00042F2A">
        <w:rPr>
          <w:rFonts w:ascii="Times New Roman" w:eastAsia="Calibri" w:hAnsi="Times New Roman" w:cs="Times New Roman"/>
          <w:bCs/>
          <w:sz w:val="24"/>
          <w:lang w:eastAsia="en-US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  <w:r w:rsidR="004E3C39">
        <w:rPr>
          <w:rFonts w:ascii="Times New Roman" w:hAnsi="Times New Roman" w:cs="Times New Roman"/>
          <w:b/>
        </w:rPr>
        <w:t xml:space="preserve">  </w:t>
      </w:r>
    </w:p>
    <w:p w:rsidR="00D10FD1" w:rsidRPr="00BC5D48" w:rsidRDefault="00D10FD1" w:rsidP="00042F2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BC5D48">
        <w:rPr>
          <w:rFonts w:ascii="Times New Roman" w:hAnsi="Times New Roman" w:cs="Times New Roman"/>
          <w:b/>
        </w:rPr>
        <w:t xml:space="preserve">Технические условия подключения объектов к сетям инженерно-технического </w:t>
      </w:r>
      <w:r w:rsidRPr="00BC5D48">
        <w:rPr>
          <w:rFonts w:ascii="Times New Roman" w:hAnsi="Times New Roman" w:cs="Times New Roman"/>
          <w:b/>
        </w:rPr>
        <w:tab/>
        <w:t>обеспечения:</w:t>
      </w:r>
    </w:p>
    <w:p w:rsidR="004E3C39" w:rsidRDefault="004E3C39" w:rsidP="004E3C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Земельн</w:t>
      </w:r>
      <w:r>
        <w:rPr>
          <w:rFonts w:ascii="Times New Roman" w:hAnsi="Times New Roman" w:cs="Times New Roman"/>
        </w:rPr>
        <w:t>ый</w:t>
      </w:r>
      <w:r w:rsidRPr="00BC5D48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ок</w:t>
      </w:r>
      <w:r w:rsidRPr="00BC5D48">
        <w:rPr>
          <w:rFonts w:ascii="Times New Roman" w:hAnsi="Times New Roman" w:cs="Times New Roman"/>
        </w:rPr>
        <w:t>, расположен в границах населенного пункта, обеспеченного централизованным электроснабжением, газоснабжением и водоснабжение</w:t>
      </w:r>
      <w:r>
        <w:rPr>
          <w:rFonts w:ascii="Times New Roman" w:hAnsi="Times New Roman" w:cs="Times New Roman"/>
        </w:rPr>
        <w:t>м для технических нужд (Управления жилищно-коммунального хозяйства администрации</w:t>
      </w:r>
      <w:r w:rsidRPr="00BC5D48">
        <w:rPr>
          <w:rFonts w:ascii="Times New Roman" w:hAnsi="Times New Roman" w:cs="Times New Roman"/>
        </w:rPr>
        <w:t xml:space="preserve"> муниципального образования «Приволжский муниципаль</w:t>
      </w:r>
      <w:r w:rsidR="004F24CE">
        <w:rPr>
          <w:rFonts w:ascii="Times New Roman" w:hAnsi="Times New Roman" w:cs="Times New Roman"/>
        </w:rPr>
        <w:t>ный район Астраханской области»)</w:t>
      </w:r>
    </w:p>
    <w:p w:rsidR="004F24CE" w:rsidRDefault="004F24CE" w:rsidP="004F24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: Филиал АО «Газпром газораспределение» в Астраханской области (письмо № ПВ-17/4339 от 01.04.2024 г.) о наличии технической возможности подключения (технологического присоединения) к сетям инженерно-технического обеспечения объекта капитального строительства, расположенного по адресу: </w:t>
      </w:r>
      <w:r w:rsidRPr="004F24CE">
        <w:rPr>
          <w:rFonts w:ascii="Times New Roman" w:hAnsi="Times New Roman" w:cs="Times New Roman"/>
        </w:rPr>
        <w:t xml:space="preserve">Астраханская область, Приволжский муниципальный район, сельское поселение Фунтовский сельсовет, поселок Кирпичного Завода №1, ул. 40 лет ВЛКСМ, з/у 44 «е» </w:t>
      </w:r>
      <w:r w:rsidRPr="00572CE4">
        <w:rPr>
          <w:rFonts w:ascii="Times New Roman" w:hAnsi="Times New Roman" w:cs="Times New Roman"/>
        </w:rPr>
        <w:t>(30:09:</w:t>
      </w:r>
      <w:r>
        <w:rPr>
          <w:rFonts w:ascii="Times New Roman" w:hAnsi="Times New Roman" w:cs="Times New Roman"/>
        </w:rPr>
        <w:t>100405</w:t>
      </w:r>
      <w:r w:rsidRPr="00572CE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888</w:t>
      </w:r>
      <w:r>
        <w:rPr>
          <w:rFonts w:ascii="Times New Roman" w:hAnsi="Times New Roman" w:cs="Times New Roman"/>
        </w:rPr>
        <w:t xml:space="preserve">) к подземному газопроводу низкого давления, проходящему на расстоянии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метров от границ земельного участка с предельным расходом природного газа не более 7,0 м3/час.</w:t>
      </w:r>
      <w:bookmarkStart w:id="0" w:name="_GoBack"/>
      <w:bookmarkEnd w:id="0"/>
    </w:p>
    <w:p w:rsidR="00D10FD1" w:rsidRPr="00BC5D48" w:rsidRDefault="00D10FD1" w:rsidP="00D10F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Pr="00BC5D48" w:rsidRDefault="00D508F3" w:rsidP="005078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ab/>
      </w:r>
      <w:r w:rsidR="00507802" w:rsidRPr="00BC5D48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аренды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BC5D48">
        <w:rPr>
          <w:rFonts w:ascii="Times New Roman" w:hAnsi="Times New Roman" w:cs="Times New Roman"/>
        </w:rPr>
        <w:t>второй</w:t>
      </w:r>
      <w:r w:rsidR="00507802" w:rsidRPr="00BC5D48">
        <w:rPr>
          <w:rFonts w:ascii="Times New Roman" w:hAnsi="Times New Roman" w:cs="Times New Roman"/>
        </w:rPr>
        <w:t xml:space="preserve"> этаж, </w:t>
      </w:r>
      <w:r w:rsidR="006B5F71" w:rsidRPr="00BC5D48">
        <w:rPr>
          <w:rFonts w:ascii="Times New Roman" w:hAnsi="Times New Roman" w:cs="Times New Roman"/>
        </w:rPr>
        <w:t>каб.</w:t>
      </w:r>
      <w:r w:rsidR="0023229E" w:rsidRPr="00BC5D48">
        <w:rPr>
          <w:rFonts w:ascii="Times New Roman" w:hAnsi="Times New Roman" w:cs="Times New Roman"/>
        </w:rPr>
        <w:t>2</w:t>
      </w:r>
      <w:r w:rsidR="009239C7" w:rsidRPr="00BC5D48">
        <w:rPr>
          <w:rFonts w:ascii="Times New Roman" w:hAnsi="Times New Roman" w:cs="Times New Roman"/>
        </w:rPr>
        <w:t>06</w:t>
      </w:r>
      <w:r w:rsidR="006B5F71" w:rsidRPr="00BC5D48">
        <w:rPr>
          <w:rFonts w:ascii="Times New Roman" w:hAnsi="Times New Roman" w:cs="Times New Roman"/>
        </w:rPr>
        <w:t>.</w:t>
      </w:r>
    </w:p>
    <w:p w:rsidR="00312D63" w:rsidRPr="00BC5D48" w:rsidRDefault="00507802" w:rsidP="006829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Кон</w:t>
      </w:r>
      <w:r w:rsidR="009239C7" w:rsidRPr="00BC5D48">
        <w:rPr>
          <w:rFonts w:ascii="Times New Roman" w:hAnsi="Times New Roman" w:cs="Times New Roman"/>
        </w:rPr>
        <w:t>тактный телефон - (8512) 40-61-04</w:t>
      </w:r>
      <w:r w:rsidRPr="00BC5D48">
        <w:rPr>
          <w:rFonts w:ascii="Times New Roman" w:hAnsi="Times New Roman" w:cs="Times New Roman"/>
        </w:rPr>
        <w:t>.</w:t>
      </w:r>
    </w:p>
    <w:p w:rsidR="00903D19" w:rsidRPr="00BC5D48" w:rsidRDefault="00903D19" w:rsidP="006829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C9F" w:rsidRPr="00BC5D48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Общая информация и порядок регистрации.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BC5D48">
        <w:rPr>
          <w:rFonts w:ascii="Times New Roman" w:hAnsi="Times New Roman" w:cs="Times New Roman"/>
        </w:rPr>
        <w:t xml:space="preserve">сайте </w:t>
      </w:r>
      <w:r w:rsidRPr="00BC5D48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BC5D48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BC5D48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BC5D48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BC5D48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(далее – электронная площадка).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BC5D48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  <w:b/>
        </w:rPr>
        <w:t>в соответствии с: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BC5D48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BC5D48">
        <w:rPr>
          <w:rFonts w:ascii="Times New Roman" w:hAnsi="Times New Roman" w:cs="Times New Roman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BC5D48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BC5D48">
        <w:rPr>
          <w:color w:val="auto"/>
          <w:sz w:val="22"/>
          <w:szCs w:val="22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</w:t>
      </w:r>
      <w:proofErr w:type="gramStart"/>
      <w:r w:rsidRPr="00BC5D48">
        <w:rPr>
          <w:color w:val="auto"/>
          <w:sz w:val="22"/>
          <w:szCs w:val="22"/>
        </w:rPr>
        <w:t>по</w:t>
      </w:r>
      <w:proofErr w:type="gramEnd"/>
      <w:r w:rsidRPr="00BC5D48">
        <w:rPr>
          <w:color w:val="auto"/>
          <w:sz w:val="22"/>
          <w:szCs w:val="22"/>
        </w:rPr>
        <w:t xml:space="preserve"> защищённым каналам.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BC5D48" w:rsidRDefault="00A42D12" w:rsidP="00A42D12">
      <w:pPr>
        <w:spacing w:after="0"/>
        <w:rPr>
          <w:rFonts w:ascii="Times New Roman" w:eastAsia="Calibri" w:hAnsi="Times New Roman" w:cs="Times New Roman"/>
          <w:b/>
          <w:bCs/>
        </w:rPr>
      </w:pPr>
      <w:r w:rsidRPr="00BC5D48">
        <w:rPr>
          <w:rFonts w:ascii="Times New Roman" w:eastAsia="Calibri" w:hAnsi="Times New Roman" w:cs="Times New Roman"/>
          <w:b/>
        </w:rPr>
        <w:t xml:space="preserve">2) Работа на </w:t>
      </w:r>
      <w:r w:rsidRPr="00BC5D48">
        <w:rPr>
          <w:rFonts w:ascii="Times New Roman" w:eastAsia="Calibri" w:hAnsi="Times New Roman" w:cs="Times New Roman"/>
          <w:b/>
          <w:bCs/>
        </w:rPr>
        <w:t>электронной площадке осуществляется в соответствии с:</w:t>
      </w:r>
    </w:p>
    <w:p w:rsidR="00A42D12" w:rsidRPr="00BC5D48" w:rsidRDefault="00EC1D2F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BC5D48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Pr="00BC5D48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BC5D48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Подача заявки на участие в электронном аукционе.</w:t>
      </w:r>
    </w:p>
    <w:p w:rsidR="00D42C9F" w:rsidRPr="00BC5D48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lastRenderedPageBreak/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8C29A6" w:rsidRPr="00BC5D48" w:rsidRDefault="008C29A6" w:rsidP="008C29A6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8C29A6" w:rsidRPr="00BC5D48" w:rsidRDefault="008C29A6" w:rsidP="008C29A6">
      <w:pPr>
        <w:numPr>
          <w:ilvl w:val="0"/>
          <w:numId w:val="7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а также по форме согласно аукционной документации;</w:t>
      </w:r>
    </w:p>
    <w:p w:rsidR="008C29A6" w:rsidRPr="00BC5D48" w:rsidRDefault="008C29A6" w:rsidP="008C29A6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копии</w:t>
      </w:r>
      <w:proofErr w:type="gramEnd"/>
      <w:r w:rsidRPr="00BC5D48">
        <w:rPr>
          <w:rFonts w:ascii="Times New Roman" w:hAnsi="Times New Roman" w:cs="Times New Roman"/>
        </w:rPr>
        <w:t xml:space="preserve"> документов, удостоверяющих личность заявителя (для граждан)(ВСЕ СТРАНИЦЫ);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надлежащим</w:t>
      </w:r>
      <w:proofErr w:type="gramEnd"/>
      <w:r w:rsidRPr="00BC5D48">
        <w:rPr>
          <w:rFonts w:ascii="Times New Roman" w:hAnsi="Times New Roman" w:cs="Times New Roman"/>
        </w:rPr>
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документы</w:t>
      </w:r>
      <w:proofErr w:type="gramEnd"/>
      <w:r w:rsidRPr="00BC5D48">
        <w:rPr>
          <w:rFonts w:ascii="Times New Roman" w:hAnsi="Times New Roman" w:cs="Times New Roman"/>
        </w:rPr>
        <w:t>, подтверждающие внесение задатка.</w:t>
      </w:r>
    </w:p>
    <w:p w:rsidR="00D42C9F" w:rsidRPr="00BC5D48" w:rsidRDefault="00D42C9F" w:rsidP="00D42C9F">
      <w:pPr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окончания срока приема заявок.</w:t>
      </w:r>
    </w:p>
    <w:p w:rsidR="00D42C9F" w:rsidRPr="00BC5D48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 w:rsidRPr="00BC5D48">
        <w:rPr>
          <w:rFonts w:ascii="Times New Roman" w:eastAsia="Calibri" w:hAnsi="Times New Roman" w:cs="Times New Roman"/>
          <w:b/>
        </w:rPr>
        <w:t>11</w:t>
      </w:r>
      <w:r w:rsidR="00D42C9F" w:rsidRPr="00BC5D48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 аренды,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 xml:space="preserve">Денежные </w:t>
      </w:r>
      <w:r w:rsidRPr="00BC5D48">
        <w:rPr>
          <w:rFonts w:ascii="Times New Roman" w:eastAsia="Batang" w:hAnsi="Times New Roman" w:cs="Times New Roman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BC5D48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BC5D48">
        <w:rPr>
          <w:rFonts w:ascii="Times New Roman" w:eastAsia="Batang" w:hAnsi="Times New Roman" w:cs="Times New Roman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BC5D48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lastRenderedPageBreak/>
        <w:t>Возврат денежных средств, внесенных в качестве задатка осуществляется посредством прекращения их блокирования</w:t>
      </w:r>
      <w:r w:rsidRPr="00BC5D48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Задаток, внесенный победителем электронного аукциона, или иным лицом, с которым аренды земельного участка заключается в соответствии с пунктами 13, 14 и 20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указанных договоров, не возвращаются.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x-none"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При уклонении или отказе победителя электронного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аукциона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 от заключения в установленный срок договора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аренды земельного участка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12. Рассмотрение заявок на участие в электронном аукционе.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Заявитель не допускается к участию в </w:t>
      </w:r>
      <w:r w:rsidRPr="00BC5D48">
        <w:rPr>
          <w:rFonts w:ascii="Times New Roman" w:hAnsi="Times New Roman" w:cs="Times New Roman"/>
        </w:rPr>
        <w:t>электронном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 аукционе в случаях, предусмотренных пунктом 8 статьи 39.12 ЗК РФ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lastRenderedPageBreak/>
        <w:t xml:space="preserve">13. Порядок проведения электронного аукциона, определения его победителя и подведения итогов.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Cs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BC5D48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ежегодной арендной платы за земельный участок.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lastRenderedPageBreak/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BC5D48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Предельный размер платы </w:t>
      </w:r>
      <w:r w:rsidR="00450467" w:rsidRPr="00BC5D48">
        <w:rPr>
          <w:rFonts w:ascii="Times New Roman" w:hAnsi="Times New Roman" w:cs="Times New Roman"/>
        </w:rPr>
        <w:t>Оператор</w:t>
      </w:r>
      <w:r w:rsidRPr="00BC5D48">
        <w:rPr>
          <w:rFonts w:ascii="Times New Roman" w:hAnsi="Times New Roman" w:cs="Times New Roman"/>
        </w:rPr>
        <w:t>а с победителя аукциона или иного лица,</w:t>
      </w:r>
      <w:r w:rsidR="00450467" w:rsidRPr="00BC5D48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BC5D48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BC5D48">
          <w:rPr>
            <w:rStyle w:val="a9"/>
            <w:rFonts w:ascii="Times New Roman" w:hAnsi="Times New Roman" w:cs="Times New Roman"/>
          </w:rPr>
          <w:t>14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BC5D48">
          <w:rPr>
            <w:rStyle w:val="a9"/>
            <w:rFonts w:ascii="Times New Roman" w:hAnsi="Times New Roman" w:cs="Times New Roman"/>
          </w:rPr>
          <w:t>20</w:t>
        </w:r>
      </w:hyperlink>
      <w:r w:rsidR="00450467" w:rsidRPr="00BC5D48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BC5D48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D42C9F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По результатам проведения электронного аукциона договор аренды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BF38C9" w:rsidRPr="00BC5D48" w:rsidRDefault="00BF38C9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966EF" w:rsidRPr="00BC5D48" w:rsidRDefault="006966EF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7802" w:rsidRPr="00BC5D48" w:rsidRDefault="006966EF" w:rsidP="00C46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Н</w:t>
      </w:r>
      <w:r w:rsidR="00A069D0" w:rsidRPr="00BC5D48">
        <w:rPr>
          <w:rFonts w:ascii="Times New Roman" w:hAnsi="Times New Roman" w:cs="Times New Roman"/>
        </w:rPr>
        <w:t>а</w:t>
      </w:r>
      <w:r w:rsidR="00903D19" w:rsidRPr="00BC5D48">
        <w:rPr>
          <w:rFonts w:ascii="Times New Roman" w:hAnsi="Times New Roman" w:cs="Times New Roman"/>
        </w:rPr>
        <w:t>чальник</w:t>
      </w:r>
      <w:r w:rsidR="00A515A9" w:rsidRPr="00BC5D48">
        <w:rPr>
          <w:rFonts w:ascii="Times New Roman" w:hAnsi="Times New Roman" w:cs="Times New Roman"/>
        </w:rPr>
        <w:t xml:space="preserve"> управления</w:t>
      </w:r>
      <w:r w:rsidR="00A069D0" w:rsidRPr="00BC5D48">
        <w:rPr>
          <w:rFonts w:ascii="Times New Roman" w:hAnsi="Times New Roman" w:cs="Times New Roman"/>
        </w:rPr>
        <w:t xml:space="preserve">                                                                 </w:t>
      </w:r>
      <w:r w:rsidR="00A23100" w:rsidRPr="00BC5D48">
        <w:rPr>
          <w:rFonts w:ascii="Times New Roman" w:hAnsi="Times New Roman" w:cs="Times New Roman"/>
        </w:rPr>
        <w:t xml:space="preserve">   </w:t>
      </w:r>
      <w:r w:rsidRPr="00BC5D48">
        <w:rPr>
          <w:rFonts w:ascii="Times New Roman" w:hAnsi="Times New Roman" w:cs="Times New Roman"/>
        </w:rPr>
        <w:t xml:space="preserve">         </w:t>
      </w:r>
      <w:r w:rsidR="00A23100" w:rsidRPr="00BC5D48">
        <w:rPr>
          <w:rFonts w:ascii="Times New Roman" w:hAnsi="Times New Roman" w:cs="Times New Roman"/>
        </w:rPr>
        <w:t xml:space="preserve">            </w:t>
      </w:r>
      <w:r w:rsidR="0018545A">
        <w:rPr>
          <w:rFonts w:ascii="Times New Roman" w:hAnsi="Times New Roman" w:cs="Times New Roman"/>
        </w:rPr>
        <w:t xml:space="preserve">              </w:t>
      </w:r>
      <w:r w:rsidRPr="00BC5D48">
        <w:rPr>
          <w:rFonts w:ascii="Times New Roman" w:hAnsi="Times New Roman" w:cs="Times New Roman"/>
        </w:rPr>
        <w:t>Е.Ю. Емельянова</w:t>
      </w:r>
    </w:p>
    <w:sectPr w:rsidR="00507802" w:rsidRPr="00BC5D48" w:rsidSect="00734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DE2B69"/>
    <w:multiLevelType w:val="hybridMultilevel"/>
    <w:tmpl w:val="DC64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15A8"/>
    <w:multiLevelType w:val="hybridMultilevel"/>
    <w:tmpl w:val="9FE2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5E44"/>
    <w:multiLevelType w:val="hybridMultilevel"/>
    <w:tmpl w:val="3CAC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F2844"/>
    <w:multiLevelType w:val="hybridMultilevel"/>
    <w:tmpl w:val="3E14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324021"/>
    <w:multiLevelType w:val="hybridMultilevel"/>
    <w:tmpl w:val="F57A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01F9B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23A1E88"/>
    <w:multiLevelType w:val="hybridMultilevel"/>
    <w:tmpl w:val="A8846004"/>
    <w:lvl w:ilvl="0" w:tplc="211EF6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E61EBC"/>
    <w:multiLevelType w:val="hybridMultilevel"/>
    <w:tmpl w:val="37BE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B5D86"/>
    <w:multiLevelType w:val="hybridMultilevel"/>
    <w:tmpl w:val="7DB4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539B7"/>
    <w:multiLevelType w:val="hybridMultilevel"/>
    <w:tmpl w:val="DEA2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91E3C5F"/>
    <w:multiLevelType w:val="hybridMultilevel"/>
    <w:tmpl w:val="5CD2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F3BF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1387A"/>
    <w:multiLevelType w:val="hybridMultilevel"/>
    <w:tmpl w:val="96E4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B10C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846EA"/>
    <w:multiLevelType w:val="hybridMultilevel"/>
    <w:tmpl w:val="DC00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9394B"/>
    <w:multiLevelType w:val="hybridMultilevel"/>
    <w:tmpl w:val="F16C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725F3"/>
    <w:multiLevelType w:val="hybridMultilevel"/>
    <w:tmpl w:val="D8C2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40B40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D35D2"/>
    <w:multiLevelType w:val="hybridMultilevel"/>
    <w:tmpl w:val="59EA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94627"/>
    <w:multiLevelType w:val="hybridMultilevel"/>
    <w:tmpl w:val="A002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60504"/>
    <w:multiLevelType w:val="hybridMultilevel"/>
    <w:tmpl w:val="4F2A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5"/>
  </w:num>
  <w:num w:numId="5">
    <w:abstractNumId w:val="0"/>
  </w:num>
  <w:num w:numId="6">
    <w:abstractNumId w:val="7"/>
  </w:num>
  <w:num w:numId="7">
    <w:abstractNumId w:val="10"/>
  </w:num>
  <w:num w:numId="8">
    <w:abstractNumId w:val="9"/>
  </w:num>
  <w:num w:numId="9">
    <w:abstractNumId w:val="24"/>
  </w:num>
  <w:num w:numId="10">
    <w:abstractNumId w:val="14"/>
  </w:num>
  <w:num w:numId="11">
    <w:abstractNumId w:val="2"/>
  </w:num>
  <w:num w:numId="12">
    <w:abstractNumId w:val="16"/>
  </w:num>
  <w:num w:numId="13">
    <w:abstractNumId w:val="23"/>
  </w:num>
  <w:num w:numId="14">
    <w:abstractNumId w:val="18"/>
  </w:num>
  <w:num w:numId="15">
    <w:abstractNumId w:val="20"/>
  </w:num>
  <w:num w:numId="16">
    <w:abstractNumId w:val="25"/>
  </w:num>
  <w:num w:numId="17">
    <w:abstractNumId w:val="6"/>
  </w:num>
  <w:num w:numId="18">
    <w:abstractNumId w:val="21"/>
  </w:num>
  <w:num w:numId="19">
    <w:abstractNumId w:val="19"/>
  </w:num>
  <w:num w:numId="20">
    <w:abstractNumId w:val="17"/>
  </w:num>
  <w:num w:numId="21">
    <w:abstractNumId w:val="22"/>
  </w:num>
  <w:num w:numId="22">
    <w:abstractNumId w:val="26"/>
  </w:num>
  <w:num w:numId="23">
    <w:abstractNumId w:val="4"/>
  </w:num>
  <w:num w:numId="24">
    <w:abstractNumId w:val="1"/>
  </w:num>
  <w:num w:numId="25">
    <w:abstractNumId w:val="12"/>
  </w:num>
  <w:num w:numId="26">
    <w:abstractNumId w:val="13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02"/>
    <w:rsid w:val="00001755"/>
    <w:rsid w:val="00007ACA"/>
    <w:rsid w:val="0001538D"/>
    <w:rsid w:val="0001718F"/>
    <w:rsid w:val="00035BD0"/>
    <w:rsid w:val="0004277D"/>
    <w:rsid w:val="00042F2A"/>
    <w:rsid w:val="00043639"/>
    <w:rsid w:val="00045C63"/>
    <w:rsid w:val="00046C55"/>
    <w:rsid w:val="00050FCB"/>
    <w:rsid w:val="0006214C"/>
    <w:rsid w:val="0006258D"/>
    <w:rsid w:val="00070CC0"/>
    <w:rsid w:val="00076FA2"/>
    <w:rsid w:val="0009222D"/>
    <w:rsid w:val="000B1979"/>
    <w:rsid w:val="000B4388"/>
    <w:rsid w:val="000C2287"/>
    <w:rsid w:val="000C2345"/>
    <w:rsid w:val="000C2D74"/>
    <w:rsid w:val="000D2B09"/>
    <w:rsid w:val="000D769C"/>
    <w:rsid w:val="000E2153"/>
    <w:rsid w:val="000E2A22"/>
    <w:rsid w:val="000E4AF5"/>
    <w:rsid w:val="000F39D6"/>
    <w:rsid w:val="00103720"/>
    <w:rsid w:val="00104B09"/>
    <w:rsid w:val="00114B75"/>
    <w:rsid w:val="00133951"/>
    <w:rsid w:val="0013634B"/>
    <w:rsid w:val="0015231E"/>
    <w:rsid w:val="00164957"/>
    <w:rsid w:val="00170AD0"/>
    <w:rsid w:val="00181C9B"/>
    <w:rsid w:val="00183845"/>
    <w:rsid w:val="0018545A"/>
    <w:rsid w:val="00185D8F"/>
    <w:rsid w:val="001A6E22"/>
    <w:rsid w:val="001B20BC"/>
    <w:rsid w:val="001B492B"/>
    <w:rsid w:val="001B5EAE"/>
    <w:rsid w:val="001B638C"/>
    <w:rsid w:val="001C01B2"/>
    <w:rsid w:val="001D4470"/>
    <w:rsid w:val="001D5D9C"/>
    <w:rsid w:val="001D6DAE"/>
    <w:rsid w:val="00212A5A"/>
    <w:rsid w:val="00212C64"/>
    <w:rsid w:val="00213228"/>
    <w:rsid w:val="00214C24"/>
    <w:rsid w:val="0022012E"/>
    <w:rsid w:val="0023229E"/>
    <w:rsid w:val="002326A4"/>
    <w:rsid w:val="002328E9"/>
    <w:rsid w:val="0023341A"/>
    <w:rsid w:val="0023408C"/>
    <w:rsid w:val="00235FAD"/>
    <w:rsid w:val="00250FC8"/>
    <w:rsid w:val="002536FC"/>
    <w:rsid w:val="00255903"/>
    <w:rsid w:val="0026217B"/>
    <w:rsid w:val="00264621"/>
    <w:rsid w:val="002665A6"/>
    <w:rsid w:val="00293139"/>
    <w:rsid w:val="00294555"/>
    <w:rsid w:val="00296F5E"/>
    <w:rsid w:val="002A3A76"/>
    <w:rsid w:val="002B4BEA"/>
    <w:rsid w:val="002B7C3B"/>
    <w:rsid w:val="002C70BB"/>
    <w:rsid w:val="002D2F93"/>
    <w:rsid w:val="002D73AF"/>
    <w:rsid w:val="002D7430"/>
    <w:rsid w:val="002D760D"/>
    <w:rsid w:val="002E2E6C"/>
    <w:rsid w:val="002E43AC"/>
    <w:rsid w:val="002F475B"/>
    <w:rsid w:val="002F4EA7"/>
    <w:rsid w:val="00312D63"/>
    <w:rsid w:val="003342C3"/>
    <w:rsid w:val="00334D7B"/>
    <w:rsid w:val="00343209"/>
    <w:rsid w:val="0034392E"/>
    <w:rsid w:val="00344073"/>
    <w:rsid w:val="00346169"/>
    <w:rsid w:val="0035597D"/>
    <w:rsid w:val="00362EC3"/>
    <w:rsid w:val="0036346B"/>
    <w:rsid w:val="003738CF"/>
    <w:rsid w:val="00376D7D"/>
    <w:rsid w:val="00380B55"/>
    <w:rsid w:val="0039702A"/>
    <w:rsid w:val="00397B36"/>
    <w:rsid w:val="003B30FD"/>
    <w:rsid w:val="003C48A6"/>
    <w:rsid w:val="003C4A8C"/>
    <w:rsid w:val="003C4FF9"/>
    <w:rsid w:val="003D0645"/>
    <w:rsid w:val="003D231D"/>
    <w:rsid w:val="003D4F06"/>
    <w:rsid w:val="003D6552"/>
    <w:rsid w:val="003F4E3B"/>
    <w:rsid w:val="0040152E"/>
    <w:rsid w:val="00402F70"/>
    <w:rsid w:val="004208F6"/>
    <w:rsid w:val="00430DC5"/>
    <w:rsid w:val="004318D9"/>
    <w:rsid w:val="00433F2F"/>
    <w:rsid w:val="0043684F"/>
    <w:rsid w:val="004438A7"/>
    <w:rsid w:val="004438C6"/>
    <w:rsid w:val="00447569"/>
    <w:rsid w:val="00450467"/>
    <w:rsid w:val="00454C96"/>
    <w:rsid w:val="00457BEE"/>
    <w:rsid w:val="0047407E"/>
    <w:rsid w:val="00477658"/>
    <w:rsid w:val="0048000A"/>
    <w:rsid w:val="004842EF"/>
    <w:rsid w:val="004A3231"/>
    <w:rsid w:val="004A59C9"/>
    <w:rsid w:val="004B3A30"/>
    <w:rsid w:val="004C1D02"/>
    <w:rsid w:val="004C3880"/>
    <w:rsid w:val="004C55AA"/>
    <w:rsid w:val="004D1094"/>
    <w:rsid w:val="004D491B"/>
    <w:rsid w:val="004D4A44"/>
    <w:rsid w:val="004E2F7C"/>
    <w:rsid w:val="004E3C39"/>
    <w:rsid w:val="004E43C7"/>
    <w:rsid w:val="004F195D"/>
    <w:rsid w:val="004F24CE"/>
    <w:rsid w:val="004F58FD"/>
    <w:rsid w:val="005003CF"/>
    <w:rsid w:val="005028C8"/>
    <w:rsid w:val="00507802"/>
    <w:rsid w:val="005144A9"/>
    <w:rsid w:val="005176E3"/>
    <w:rsid w:val="00523120"/>
    <w:rsid w:val="005262F2"/>
    <w:rsid w:val="00531E39"/>
    <w:rsid w:val="005377B7"/>
    <w:rsid w:val="00541836"/>
    <w:rsid w:val="00550C4B"/>
    <w:rsid w:val="00572CE4"/>
    <w:rsid w:val="00573224"/>
    <w:rsid w:val="00576366"/>
    <w:rsid w:val="00583FA1"/>
    <w:rsid w:val="005A2E0C"/>
    <w:rsid w:val="005A5739"/>
    <w:rsid w:val="005B6D11"/>
    <w:rsid w:val="005C0B93"/>
    <w:rsid w:val="005C0D1C"/>
    <w:rsid w:val="005C2F33"/>
    <w:rsid w:val="005C314D"/>
    <w:rsid w:val="005C4229"/>
    <w:rsid w:val="005C7E8A"/>
    <w:rsid w:val="005E1C46"/>
    <w:rsid w:val="005E5292"/>
    <w:rsid w:val="005F220D"/>
    <w:rsid w:val="006069D9"/>
    <w:rsid w:val="00617C09"/>
    <w:rsid w:val="0062163E"/>
    <w:rsid w:val="00637C2F"/>
    <w:rsid w:val="00637C84"/>
    <w:rsid w:val="00647EEE"/>
    <w:rsid w:val="0066621E"/>
    <w:rsid w:val="006662F7"/>
    <w:rsid w:val="00670867"/>
    <w:rsid w:val="006746FF"/>
    <w:rsid w:val="0067628D"/>
    <w:rsid w:val="006829AD"/>
    <w:rsid w:val="00682DB2"/>
    <w:rsid w:val="006966EF"/>
    <w:rsid w:val="006A5A6C"/>
    <w:rsid w:val="006B4C34"/>
    <w:rsid w:val="006B5F71"/>
    <w:rsid w:val="006B70CB"/>
    <w:rsid w:val="006C0B1A"/>
    <w:rsid w:val="006C4F1C"/>
    <w:rsid w:val="006D413B"/>
    <w:rsid w:val="00706663"/>
    <w:rsid w:val="007110C2"/>
    <w:rsid w:val="00711B43"/>
    <w:rsid w:val="0071422E"/>
    <w:rsid w:val="007177E7"/>
    <w:rsid w:val="00721DC3"/>
    <w:rsid w:val="00724AB7"/>
    <w:rsid w:val="00725D37"/>
    <w:rsid w:val="00730A0F"/>
    <w:rsid w:val="00733301"/>
    <w:rsid w:val="00734383"/>
    <w:rsid w:val="0074204B"/>
    <w:rsid w:val="00742870"/>
    <w:rsid w:val="00745C2B"/>
    <w:rsid w:val="00750CD1"/>
    <w:rsid w:val="00767955"/>
    <w:rsid w:val="00775F0F"/>
    <w:rsid w:val="007820E4"/>
    <w:rsid w:val="007906D2"/>
    <w:rsid w:val="007975A1"/>
    <w:rsid w:val="007A2549"/>
    <w:rsid w:val="007A54CC"/>
    <w:rsid w:val="007A644D"/>
    <w:rsid w:val="007A6A8E"/>
    <w:rsid w:val="007C1663"/>
    <w:rsid w:val="007C4E61"/>
    <w:rsid w:val="007D718F"/>
    <w:rsid w:val="007F5FEB"/>
    <w:rsid w:val="00802702"/>
    <w:rsid w:val="0082405B"/>
    <w:rsid w:val="00830E91"/>
    <w:rsid w:val="00837B3E"/>
    <w:rsid w:val="00843194"/>
    <w:rsid w:val="00844A2D"/>
    <w:rsid w:val="00847006"/>
    <w:rsid w:val="0084735A"/>
    <w:rsid w:val="00883A17"/>
    <w:rsid w:val="00887CC7"/>
    <w:rsid w:val="0089255B"/>
    <w:rsid w:val="00895C84"/>
    <w:rsid w:val="008A1DE5"/>
    <w:rsid w:val="008C29A6"/>
    <w:rsid w:val="008C3939"/>
    <w:rsid w:val="008C3EB7"/>
    <w:rsid w:val="008C3F66"/>
    <w:rsid w:val="008D4784"/>
    <w:rsid w:val="008E032E"/>
    <w:rsid w:val="008E1D5D"/>
    <w:rsid w:val="008E323E"/>
    <w:rsid w:val="008F02B4"/>
    <w:rsid w:val="008F403A"/>
    <w:rsid w:val="00900A3C"/>
    <w:rsid w:val="00903D19"/>
    <w:rsid w:val="0090448D"/>
    <w:rsid w:val="0091197F"/>
    <w:rsid w:val="009157B8"/>
    <w:rsid w:val="0091729A"/>
    <w:rsid w:val="009239C7"/>
    <w:rsid w:val="0093266F"/>
    <w:rsid w:val="0099203F"/>
    <w:rsid w:val="00994A88"/>
    <w:rsid w:val="00995814"/>
    <w:rsid w:val="009A45F3"/>
    <w:rsid w:val="009A49F9"/>
    <w:rsid w:val="009B1B48"/>
    <w:rsid w:val="009C3C4F"/>
    <w:rsid w:val="009C64B9"/>
    <w:rsid w:val="009D464E"/>
    <w:rsid w:val="009D6700"/>
    <w:rsid w:val="009E378B"/>
    <w:rsid w:val="009E687A"/>
    <w:rsid w:val="009F11CE"/>
    <w:rsid w:val="00A03CFD"/>
    <w:rsid w:val="00A05286"/>
    <w:rsid w:val="00A069D0"/>
    <w:rsid w:val="00A23100"/>
    <w:rsid w:val="00A2779B"/>
    <w:rsid w:val="00A27EF5"/>
    <w:rsid w:val="00A40B1D"/>
    <w:rsid w:val="00A42D12"/>
    <w:rsid w:val="00A46EE1"/>
    <w:rsid w:val="00A503B9"/>
    <w:rsid w:val="00A50BFC"/>
    <w:rsid w:val="00A515A9"/>
    <w:rsid w:val="00A56725"/>
    <w:rsid w:val="00A72CD1"/>
    <w:rsid w:val="00A77341"/>
    <w:rsid w:val="00A809BD"/>
    <w:rsid w:val="00A848E7"/>
    <w:rsid w:val="00A90C5B"/>
    <w:rsid w:val="00A915A4"/>
    <w:rsid w:val="00A936B7"/>
    <w:rsid w:val="00A95FC7"/>
    <w:rsid w:val="00A97BA6"/>
    <w:rsid w:val="00AA34F1"/>
    <w:rsid w:val="00AB3CC1"/>
    <w:rsid w:val="00AB4C58"/>
    <w:rsid w:val="00AD422E"/>
    <w:rsid w:val="00AD4B33"/>
    <w:rsid w:val="00AE20C6"/>
    <w:rsid w:val="00AE3612"/>
    <w:rsid w:val="00AF142F"/>
    <w:rsid w:val="00B036A8"/>
    <w:rsid w:val="00B1227B"/>
    <w:rsid w:val="00B12B6D"/>
    <w:rsid w:val="00B13DD8"/>
    <w:rsid w:val="00B178EE"/>
    <w:rsid w:val="00B208F7"/>
    <w:rsid w:val="00B22A1B"/>
    <w:rsid w:val="00B26C48"/>
    <w:rsid w:val="00B427F5"/>
    <w:rsid w:val="00B6466F"/>
    <w:rsid w:val="00B660AE"/>
    <w:rsid w:val="00B804BD"/>
    <w:rsid w:val="00B959AC"/>
    <w:rsid w:val="00BB0191"/>
    <w:rsid w:val="00BB3F93"/>
    <w:rsid w:val="00BB5333"/>
    <w:rsid w:val="00BB7AA9"/>
    <w:rsid w:val="00BC5D48"/>
    <w:rsid w:val="00BD15C5"/>
    <w:rsid w:val="00BD6780"/>
    <w:rsid w:val="00BE2FD7"/>
    <w:rsid w:val="00BF38C9"/>
    <w:rsid w:val="00C2088A"/>
    <w:rsid w:val="00C325D4"/>
    <w:rsid w:val="00C3551F"/>
    <w:rsid w:val="00C35A72"/>
    <w:rsid w:val="00C35FB2"/>
    <w:rsid w:val="00C469B0"/>
    <w:rsid w:val="00C61683"/>
    <w:rsid w:val="00C63BF4"/>
    <w:rsid w:val="00C6750D"/>
    <w:rsid w:val="00C72A81"/>
    <w:rsid w:val="00C73CAE"/>
    <w:rsid w:val="00C75198"/>
    <w:rsid w:val="00C87D14"/>
    <w:rsid w:val="00C90EA5"/>
    <w:rsid w:val="00CA1F55"/>
    <w:rsid w:val="00CA6AA5"/>
    <w:rsid w:val="00CA77CD"/>
    <w:rsid w:val="00CB566C"/>
    <w:rsid w:val="00CB5B19"/>
    <w:rsid w:val="00CC03C8"/>
    <w:rsid w:val="00CC2DBC"/>
    <w:rsid w:val="00CC3CE8"/>
    <w:rsid w:val="00CC6230"/>
    <w:rsid w:val="00CD16C9"/>
    <w:rsid w:val="00CD1F06"/>
    <w:rsid w:val="00CE2A0A"/>
    <w:rsid w:val="00CE503E"/>
    <w:rsid w:val="00CF468E"/>
    <w:rsid w:val="00D03CFB"/>
    <w:rsid w:val="00D10FD1"/>
    <w:rsid w:val="00D13A79"/>
    <w:rsid w:val="00D13A90"/>
    <w:rsid w:val="00D34BF0"/>
    <w:rsid w:val="00D37166"/>
    <w:rsid w:val="00D3789C"/>
    <w:rsid w:val="00D42C9F"/>
    <w:rsid w:val="00D508F3"/>
    <w:rsid w:val="00D564DE"/>
    <w:rsid w:val="00D651E9"/>
    <w:rsid w:val="00D73E78"/>
    <w:rsid w:val="00D75552"/>
    <w:rsid w:val="00D762F7"/>
    <w:rsid w:val="00D77951"/>
    <w:rsid w:val="00D9718F"/>
    <w:rsid w:val="00DA0F1C"/>
    <w:rsid w:val="00DA54EC"/>
    <w:rsid w:val="00DA5D04"/>
    <w:rsid w:val="00DA6F28"/>
    <w:rsid w:val="00DB2DC1"/>
    <w:rsid w:val="00DB3668"/>
    <w:rsid w:val="00DB3A3C"/>
    <w:rsid w:val="00DC15B4"/>
    <w:rsid w:val="00DC5550"/>
    <w:rsid w:val="00DE54D1"/>
    <w:rsid w:val="00DE66DE"/>
    <w:rsid w:val="00DF1CC8"/>
    <w:rsid w:val="00DF2C8A"/>
    <w:rsid w:val="00DF55F9"/>
    <w:rsid w:val="00E02A76"/>
    <w:rsid w:val="00E0442B"/>
    <w:rsid w:val="00E059AD"/>
    <w:rsid w:val="00E069ED"/>
    <w:rsid w:val="00E074F7"/>
    <w:rsid w:val="00E14979"/>
    <w:rsid w:val="00E346D9"/>
    <w:rsid w:val="00E34FB6"/>
    <w:rsid w:val="00E35111"/>
    <w:rsid w:val="00E4042C"/>
    <w:rsid w:val="00E47688"/>
    <w:rsid w:val="00E64E3E"/>
    <w:rsid w:val="00E7346F"/>
    <w:rsid w:val="00E81440"/>
    <w:rsid w:val="00E83453"/>
    <w:rsid w:val="00E93A92"/>
    <w:rsid w:val="00E94876"/>
    <w:rsid w:val="00E97C89"/>
    <w:rsid w:val="00EA0D8B"/>
    <w:rsid w:val="00EC0338"/>
    <w:rsid w:val="00EC1D2F"/>
    <w:rsid w:val="00EC4DC3"/>
    <w:rsid w:val="00ED2F1F"/>
    <w:rsid w:val="00ED38B3"/>
    <w:rsid w:val="00EE52C7"/>
    <w:rsid w:val="00F03C85"/>
    <w:rsid w:val="00F11DA2"/>
    <w:rsid w:val="00F211FC"/>
    <w:rsid w:val="00F30279"/>
    <w:rsid w:val="00F33D1C"/>
    <w:rsid w:val="00F37478"/>
    <w:rsid w:val="00F437B5"/>
    <w:rsid w:val="00F46177"/>
    <w:rsid w:val="00F60A11"/>
    <w:rsid w:val="00F777CE"/>
    <w:rsid w:val="00F8042C"/>
    <w:rsid w:val="00F82E11"/>
    <w:rsid w:val="00F97236"/>
    <w:rsid w:val="00F97465"/>
    <w:rsid w:val="00FA1590"/>
    <w:rsid w:val="00FA3C22"/>
    <w:rsid w:val="00FB2335"/>
    <w:rsid w:val="00FB24AF"/>
    <w:rsid w:val="00FB4418"/>
    <w:rsid w:val="00FB5D41"/>
    <w:rsid w:val="00FC121F"/>
    <w:rsid w:val="00FC4FC7"/>
    <w:rsid w:val="00FD3A03"/>
    <w:rsid w:val="00FE5196"/>
    <w:rsid w:val="00FE62D3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8964B-8C2D-47C2-93C5-F0CE00E5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5E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5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5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5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5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5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5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5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5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5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92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3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2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2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5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7D808-A3DD-4B40-8A1D-350C2E9B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7</Pages>
  <Words>3157</Words>
  <Characters>17998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102</cp:revision>
  <cp:lastPrinted>2024-02-08T07:30:00Z</cp:lastPrinted>
  <dcterms:created xsi:type="dcterms:W3CDTF">2022-03-11T11:26:00Z</dcterms:created>
  <dcterms:modified xsi:type="dcterms:W3CDTF">2024-05-13T14:44:00Z</dcterms:modified>
</cp:coreProperties>
</file>