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5741D2">
        <w:rPr>
          <w:sz w:val="22"/>
          <w:szCs w:val="22"/>
        </w:rPr>
        <w:t>2616</w:t>
      </w:r>
      <w:r w:rsidR="004A121E">
        <w:rPr>
          <w:sz w:val="22"/>
          <w:szCs w:val="22"/>
        </w:rPr>
        <w:t xml:space="preserve"> р от </w:t>
      </w:r>
      <w:r w:rsidR="005741D2">
        <w:rPr>
          <w:sz w:val="22"/>
          <w:szCs w:val="22"/>
        </w:rPr>
        <w:t>17.10</w:t>
      </w:r>
      <w:r w:rsidR="004A121E">
        <w:rPr>
          <w:sz w:val="22"/>
          <w:szCs w:val="22"/>
        </w:rPr>
        <w:t>.2024 г</w:t>
      </w:r>
      <w:r w:rsidR="00531E39">
        <w:rPr>
          <w:sz w:val="22"/>
          <w:szCs w:val="22"/>
        </w:rPr>
        <w:t>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5741D2">
        <w:rPr>
          <w:sz w:val="22"/>
          <w:szCs w:val="22"/>
        </w:rPr>
        <w:t>18 октября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5741D2">
        <w:rPr>
          <w:sz w:val="22"/>
          <w:szCs w:val="22"/>
        </w:rPr>
        <w:t>18 ноября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5741D2">
        <w:rPr>
          <w:sz w:val="22"/>
          <w:szCs w:val="22"/>
        </w:rPr>
        <w:t>19</w:t>
      </w:r>
      <w:r w:rsidR="0021134A">
        <w:rPr>
          <w:sz w:val="22"/>
          <w:szCs w:val="22"/>
        </w:rPr>
        <w:t xml:space="preserve"> </w:t>
      </w:r>
      <w:r w:rsidR="005741D2">
        <w:rPr>
          <w:sz w:val="22"/>
          <w:szCs w:val="22"/>
        </w:rPr>
        <w:t>ноября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5741D2">
        <w:rPr>
          <w:sz w:val="22"/>
          <w:szCs w:val="22"/>
        </w:rPr>
        <w:t>20 ноября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7C50FF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7C50FF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>Шаг аукц. (руб.)</w:t>
            </w:r>
          </w:p>
        </w:tc>
      </w:tr>
      <w:tr w:rsidR="009E378B" w:rsidRPr="00734383" w:rsidTr="007C50F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5741D2" w:rsidP="005741D2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Российская Федерация, </w:t>
            </w:r>
            <w:r w:rsidR="0021134A" w:rsidRPr="0021134A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="0021134A" w:rsidRPr="0021134A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Началовский сельсовет, село Началово, улица Килинчинское шоссе, з/у 32 «магазины</w:t>
            </w:r>
            <w:r w:rsidR="004A121E">
              <w:rPr>
                <w:color w:val="000000"/>
                <w:sz w:val="22"/>
                <w:szCs w:val="22"/>
                <w:shd w:val="clear" w:color="auto" w:fill="F8F9FA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5741D2" w:rsidP="00B959A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5741D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5741D2">
              <w:rPr>
                <w:sz w:val="22"/>
                <w:szCs w:val="22"/>
              </w:rPr>
              <w:t>050703</w:t>
            </w:r>
            <w:r w:rsidRPr="00BC5D48">
              <w:rPr>
                <w:sz w:val="22"/>
                <w:szCs w:val="22"/>
              </w:rPr>
              <w:t>:</w:t>
            </w:r>
            <w:r w:rsidR="005741D2">
              <w:rPr>
                <w:sz w:val="22"/>
                <w:szCs w:val="22"/>
              </w:rPr>
              <w:t>5715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Default="005741D2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33788</w:t>
            </w:r>
          </w:p>
          <w:p w:rsidR="0021134A" w:rsidRPr="00BC5D48" w:rsidRDefault="0021134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5741D2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5741D2" w:rsidP="007C5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</w:t>
            </w:r>
          </w:p>
        </w:tc>
      </w:tr>
    </w:tbl>
    <w:p w:rsidR="00CD1F06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Pr="00DA5D04">
        <w:rPr>
          <w:rFonts w:ascii="Times New Roman" w:hAnsi="Times New Roman" w:cs="Times New Roman"/>
        </w:rPr>
        <w:t xml:space="preserve">категории земель </w:t>
      </w:r>
      <w:r w:rsidR="0021134A">
        <w:rPr>
          <w:rFonts w:ascii="Times New Roman" w:hAnsi="Times New Roman" w:cs="Times New Roman"/>
        </w:rPr>
        <w:t>населенных пунктов</w:t>
      </w:r>
      <w:r>
        <w:rPr>
          <w:rFonts w:ascii="Times New Roman" w:hAnsi="Times New Roman" w:cs="Times New Roman"/>
        </w:rPr>
        <w:t>.</w:t>
      </w:r>
    </w:p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12632D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</w:t>
      </w:r>
      <w:r w:rsidR="005741D2">
        <w:rPr>
          <w:rFonts w:ascii="Times New Roman" w:hAnsi="Times New Roman" w:cs="Times New Roman"/>
        </w:rPr>
        <w:t>Началовский сельсовет</w:t>
      </w:r>
      <w:r w:rsidRPr="00BC5D4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595FE1" w:rsidRPr="00595FE1" w:rsidRDefault="004A121E" w:rsidP="00595F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5FE1">
        <w:rPr>
          <w:rFonts w:ascii="Times New Roman" w:eastAsia="Times New Roman" w:hAnsi="Times New Roman" w:cs="Times New Roman"/>
          <w:b/>
          <w:lang w:eastAsia="ar-SA"/>
        </w:rPr>
        <w:t>Параметры застройки:</w:t>
      </w:r>
    </w:p>
    <w:p w:rsidR="004A121E" w:rsidRPr="00595FE1" w:rsidRDefault="00595FE1" w:rsidP="00595FE1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5FE1">
        <w:rPr>
          <w:rFonts w:ascii="Times New Roman" w:eastAsia="Times New Roman" w:hAnsi="Times New Roman" w:cs="Times New Roman"/>
          <w:lang w:eastAsia="ar-SA"/>
        </w:rPr>
        <w:t>Предельные (минимальные и максимальные) размеры земельных участков (в том числе их площадь); предельные параметры разрешенного строительства, реконструкции объектов капитального строительства;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p w:rsidR="0021134A" w:rsidRDefault="00D10FD1" w:rsidP="0021134A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95FE1" w:rsidRPr="00DF11B6" w:rsidRDefault="00595FE1" w:rsidP="00595FE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F11B6">
        <w:rPr>
          <w:rFonts w:ascii="Times New Roman" w:hAnsi="Times New Roman" w:cs="Times New Roman"/>
        </w:rPr>
        <w:t>Земельны</w:t>
      </w:r>
      <w:r>
        <w:rPr>
          <w:rFonts w:ascii="Times New Roman" w:hAnsi="Times New Roman" w:cs="Times New Roman"/>
        </w:rPr>
        <w:t>й</w:t>
      </w:r>
      <w:r w:rsidRPr="00DF11B6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ок</w:t>
      </w:r>
      <w:r w:rsidRPr="00DF11B6">
        <w:rPr>
          <w:rFonts w:ascii="Times New Roman" w:hAnsi="Times New Roman" w:cs="Times New Roman"/>
        </w:rPr>
        <w:t>, расположен</w:t>
      </w:r>
      <w:bookmarkStart w:id="0" w:name="_GoBack"/>
      <w:bookmarkEnd w:id="0"/>
      <w:r w:rsidRPr="00DF11B6">
        <w:rPr>
          <w:rFonts w:ascii="Times New Roman" w:hAnsi="Times New Roman" w:cs="Times New Roman"/>
        </w:rPr>
        <w:t xml:space="preserve"> в границах населенного пункта, обеспеченного централизованным электроснабжением, газоснабжением и водоснабжением для технических нужд. (Управления жилищно-коммунального хозяйства АМО «Приволжский муниципальный район АО» № </w:t>
      </w:r>
      <w:r>
        <w:rPr>
          <w:rFonts w:ascii="Times New Roman" w:hAnsi="Times New Roman" w:cs="Times New Roman"/>
        </w:rPr>
        <w:t>5441</w:t>
      </w:r>
      <w:r w:rsidRPr="00DF11B6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30</w:t>
      </w:r>
      <w:r w:rsidRPr="00DF11B6">
        <w:rPr>
          <w:rFonts w:ascii="Times New Roman" w:hAnsi="Times New Roman" w:cs="Times New Roman"/>
        </w:rPr>
        <w:t>.09.2024 г.)</w:t>
      </w:r>
    </w:p>
    <w:p w:rsidR="00595FE1" w:rsidRDefault="00595FE1" w:rsidP="0021134A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:rsidR="00D10FD1" w:rsidRPr="0021134A" w:rsidRDefault="0021134A" w:rsidP="002113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</w:t>
      </w:r>
      <w:r w:rsidR="00D10FD1" w:rsidRPr="00BC5D48">
        <w:rPr>
          <w:rFonts w:ascii="Times New Roman" w:hAnsi="Times New Roman" w:cs="Times New Roman"/>
        </w:rPr>
        <w:t xml:space="preserve">Плата за подключения объекта к сетям инженерно-технического обеспечения не определена. </w:t>
      </w:r>
      <w:r>
        <w:rPr>
          <w:rFonts w:ascii="Times New Roman" w:hAnsi="Times New Roman" w:cs="Times New Roman"/>
        </w:rPr>
        <w:t xml:space="preserve">      </w:t>
      </w:r>
      <w:r w:rsidR="00D10FD1" w:rsidRPr="00BC5D48">
        <w:rPr>
          <w:rFonts w:ascii="Times New Roman" w:hAnsi="Times New Roman" w:cs="Times New Roman"/>
        </w:rPr>
        <w:t>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по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595FE1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копии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</w:t>
      </w:r>
      <w:r w:rsidRPr="00BC5D48">
        <w:rPr>
          <w:rFonts w:ascii="Times New Roman" w:hAnsi="Times New Roman" w:cs="Times New Roman"/>
        </w:rPr>
        <w:lastRenderedPageBreak/>
        <w:t xml:space="preserve">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5"/>
  </w:num>
  <w:num w:numId="13">
    <w:abstractNumId w:val="22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1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2632D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134A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121E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41D2"/>
    <w:rsid w:val="00576366"/>
    <w:rsid w:val="00583FA1"/>
    <w:rsid w:val="00595FE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C7F17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C50FF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201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5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881E-1A7C-40B4-9981-B7DD08CE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6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105</cp:revision>
  <cp:lastPrinted>2024-02-08T07:30:00Z</cp:lastPrinted>
  <dcterms:created xsi:type="dcterms:W3CDTF">2022-03-11T11:26:00Z</dcterms:created>
  <dcterms:modified xsi:type="dcterms:W3CDTF">2024-10-17T14:21:00Z</dcterms:modified>
</cp:coreProperties>
</file>