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691980">
        <w:rPr>
          <w:sz w:val="22"/>
          <w:szCs w:val="22"/>
        </w:rPr>
        <w:t xml:space="preserve">2581 р от 14.10.2024 г., № 2579 р от 14.10.2024 г., № 2578 р от 14.10.2024т г., </w:t>
      </w:r>
      <w:r w:rsidR="008C29B7">
        <w:rPr>
          <w:sz w:val="22"/>
          <w:szCs w:val="22"/>
        </w:rPr>
        <w:t>№ 2583 р от 14.10.2024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4F5D09">
        <w:rPr>
          <w:sz w:val="22"/>
          <w:szCs w:val="22"/>
        </w:rPr>
        <w:t>1</w:t>
      </w:r>
      <w:r w:rsidR="008F625C">
        <w:rPr>
          <w:sz w:val="22"/>
          <w:szCs w:val="22"/>
        </w:rPr>
        <w:t>8</w:t>
      </w:r>
      <w:r w:rsidR="00173CD8">
        <w:rPr>
          <w:sz w:val="22"/>
          <w:szCs w:val="22"/>
        </w:rPr>
        <w:t xml:space="preserve"> октября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</w:t>
      </w:r>
      <w:r w:rsidR="00173CD8">
        <w:rPr>
          <w:sz w:val="22"/>
          <w:szCs w:val="22"/>
        </w:rPr>
        <w:t>в</w:t>
      </w:r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4F5D09">
        <w:rPr>
          <w:sz w:val="22"/>
          <w:szCs w:val="22"/>
        </w:rPr>
        <w:t>18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4F5D09">
        <w:rPr>
          <w:sz w:val="22"/>
          <w:szCs w:val="22"/>
        </w:rPr>
        <w:t>19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4F5D09">
        <w:rPr>
          <w:sz w:val="22"/>
          <w:szCs w:val="22"/>
        </w:rPr>
        <w:t>20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134"/>
        <w:gridCol w:w="992"/>
      </w:tblGrid>
      <w:tr w:rsidR="00507802" w:rsidRPr="001131A0" w:rsidTr="00691980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691980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BD2EBE" w:rsidP="00691980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 w:rsidR="0005228B">
              <w:rPr>
                <w:sz w:val="22"/>
                <w:szCs w:val="22"/>
              </w:rPr>
              <w:t>муниципальный район</w:t>
            </w:r>
            <w:r w:rsidR="0005228B" w:rsidRPr="0020616D">
              <w:rPr>
                <w:sz w:val="22"/>
                <w:szCs w:val="22"/>
              </w:rPr>
              <w:t xml:space="preserve"> </w:t>
            </w:r>
            <w:r w:rsidRPr="0020616D">
              <w:rPr>
                <w:sz w:val="22"/>
                <w:szCs w:val="22"/>
              </w:rPr>
              <w:t>Приволжский</w:t>
            </w:r>
            <w:r w:rsidR="00F1473F">
              <w:rPr>
                <w:sz w:val="22"/>
                <w:szCs w:val="22"/>
              </w:rPr>
              <w:t xml:space="preserve">, сельское поселение </w:t>
            </w:r>
            <w:r w:rsidR="0005228B">
              <w:rPr>
                <w:sz w:val="22"/>
                <w:szCs w:val="22"/>
              </w:rPr>
              <w:t xml:space="preserve">село </w:t>
            </w:r>
            <w:r w:rsidR="00173CD8">
              <w:rPr>
                <w:sz w:val="22"/>
                <w:szCs w:val="22"/>
              </w:rPr>
              <w:t>Карагали</w:t>
            </w:r>
            <w:r w:rsidR="009558FD">
              <w:rPr>
                <w:sz w:val="22"/>
                <w:szCs w:val="22"/>
              </w:rPr>
              <w:t xml:space="preserve">, </w:t>
            </w:r>
            <w:r w:rsidR="0005228B">
              <w:rPr>
                <w:sz w:val="22"/>
                <w:szCs w:val="22"/>
              </w:rPr>
              <w:t xml:space="preserve">село </w:t>
            </w:r>
            <w:r w:rsidR="00173CD8">
              <w:rPr>
                <w:sz w:val="22"/>
                <w:szCs w:val="22"/>
              </w:rPr>
              <w:t>Карагали</w:t>
            </w:r>
            <w:r w:rsidR="0005228B">
              <w:rPr>
                <w:sz w:val="22"/>
                <w:szCs w:val="22"/>
              </w:rPr>
              <w:t xml:space="preserve">, улица </w:t>
            </w:r>
            <w:r w:rsidR="00691980">
              <w:rPr>
                <w:sz w:val="22"/>
                <w:szCs w:val="22"/>
              </w:rPr>
              <w:t>Нижегородская</w:t>
            </w:r>
            <w:r w:rsidR="00173CD8">
              <w:rPr>
                <w:sz w:val="22"/>
                <w:szCs w:val="22"/>
              </w:rPr>
              <w:t>,</w:t>
            </w:r>
            <w:r w:rsidR="0005228B">
              <w:rPr>
                <w:sz w:val="22"/>
                <w:szCs w:val="22"/>
              </w:rPr>
              <w:t xml:space="preserve"> земельный участок </w:t>
            </w:r>
            <w:r w:rsidR="00691980">
              <w:rPr>
                <w:sz w:val="22"/>
                <w:szCs w:val="22"/>
              </w:rPr>
              <w:t>23а</w:t>
            </w:r>
            <w:r w:rsidR="00B82E10">
              <w:rPr>
                <w:sz w:val="22"/>
                <w:szCs w:val="22"/>
              </w:rPr>
              <w:t xml:space="preserve"> «индивидуально</w:t>
            </w:r>
            <w:r w:rsidR="0005228B">
              <w:rPr>
                <w:sz w:val="22"/>
                <w:szCs w:val="22"/>
              </w:rPr>
              <w:t>е</w:t>
            </w:r>
            <w:r w:rsidR="00B82E10">
              <w:rPr>
                <w:sz w:val="22"/>
                <w:szCs w:val="22"/>
              </w:rPr>
              <w:t xml:space="preserve"> </w:t>
            </w:r>
            <w:r w:rsidR="00155D69" w:rsidRPr="0020616D">
              <w:rPr>
                <w:sz w:val="22"/>
                <w:szCs w:val="22"/>
              </w:rPr>
              <w:t>жилищно</w:t>
            </w:r>
            <w:r w:rsidR="0005228B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строите</w:t>
            </w:r>
            <w:bookmarkStart w:id="0" w:name="_GoBack"/>
            <w:bookmarkEnd w:id="0"/>
            <w:r w:rsidR="00155D69" w:rsidRPr="0020616D">
              <w:rPr>
                <w:sz w:val="22"/>
                <w:szCs w:val="22"/>
              </w:rPr>
              <w:t>льств</w:t>
            </w:r>
            <w:r w:rsidR="0005228B">
              <w:rPr>
                <w:sz w:val="22"/>
                <w:szCs w:val="22"/>
              </w:rPr>
              <w:t>о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91980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6919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173CD8">
              <w:rPr>
                <w:sz w:val="22"/>
                <w:szCs w:val="22"/>
              </w:rPr>
              <w:t>13</w:t>
            </w:r>
            <w:r w:rsidR="00691980">
              <w:rPr>
                <w:sz w:val="22"/>
                <w:szCs w:val="22"/>
              </w:rPr>
              <w:t>0501</w:t>
            </w:r>
            <w:r w:rsidR="00B82E10">
              <w:rPr>
                <w:sz w:val="22"/>
                <w:szCs w:val="22"/>
              </w:rPr>
              <w:t>:</w:t>
            </w:r>
            <w:r w:rsidR="00691980">
              <w:rPr>
                <w:sz w:val="22"/>
                <w:szCs w:val="22"/>
              </w:rPr>
              <w:t>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91980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91980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691980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</w:t>
            </w:r>
          </w:p>
        </w:tc>
      </w:tr>
      <w:tr w:rsidR="00173CD8" w:rsidRPr="001131A0" w:rsidTr="00691980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691980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</w:t>
            </w:r>
            <w:r w:rsidR="00691980">
              <w:rPr>
                <w:sz w:val="22"/>
                <w:szCs w:val="22"/>
              </w:rPr>
              <w:t>Белгородская</w:t>
            </w:r>
            <w:r>
              <w:rPr>
                <w:sz w:val="22"/>
                <w:szCs w:val="22"/>
              </w:rPr>
              <w:t xml:space="preserve">, земельный участок </w:t>
            </w:r>
            <w:r w:rsidR="0069198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691980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6919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</w:t>
            </w:r>
            <w:r w:rsidR="00691980">
              <w:rPr>
                <w:sz w:val="22"/>
                <w:szCs w:val="22"/>
              </w:rPr>
              <w:t>501</w:t>
            </w:r>
            <w:r>
              <w:rPr>
                <w:sz w:val="22"/>
                <w:szCs w:val="22"/>
              </w:rPr>
              <w:t>:</w:t>
            </w:r>
            <w:r w:rsidR="00691980">
              <w:rPr>
                <w:sz w:val="22"/>
                <w:szCs w:val="22"/>
              </w:rPr>
              <w:t>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691980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91980">
              <w:rPr>
                <w:sz w:val="22"/>
                <w:szCs w:val="22"/>
              </w:rPr>
              <w:t>302792,29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691980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691980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</w:t>
            </w:r>
          </w:p>
        </w:tc>
      </w:tr>
      <w:tr w:rsidR="00173CD8" w:rsidRPr="001131A0" w:rsidTr="00691980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691980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</w:t>
            </w:r>
            <w:r w:rsidR="00691980">
              <w:rPr>
                <w:sz w:val="22"/>
                <w:szCs w:val="22"/>
              </w:rPr>
              <w:t>переулок Цветочный, земельный участок 7</w:t>
            </w:r>
            <w:r>
              <w:rPr>
                <w:sz w:val="22"/>
                <w:szCs w:val="22"/>
              </w:rPr>
              <w:t xml:space="preserve">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691980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6919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691980">
              <w:rPr>
                <w:sz w:val="22"/>
                <w:szCs w:val="22"/>
              </w:rPr>
              <w:t>130306</w:t>
            </w:r>
            <w:r>
              <w:rPr>
                <w:sz w:val="22"/>
                <w:szCs w:val="22"/>
              </w:rPr>
              <w:t>:</w:t>
            </w:r>
            <w:r w:rsidR="00691980">
              <w:rPr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691980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289423,76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691980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691980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8682</w:t>
            </w:r>
          </w:p>
        </w:tc>
      </w:tr>
      <w:tr w:rsidR="00691980" w:rsidRPr="001131A0" w:rsidTr="00691980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0" w:rsidRPr="0020616D" w:rsidRDefault="00691980" w:rsidP="00691980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Российская Федерация, астраханская область, с. Яманцуг, ул. Болдинская, 32А</w:t>
            </w:r>
            <w:r w:rsidR="008C29B7">
              <w:rPr>
                <w:sz w:val="22"/>
                <w:szCs w:val="22"/>
              </w:rPr>
              <w:t xml:space="preserve"> «для ведения личного подсобного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0" w:rsidRDefault="008C29B7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0" w:rsidRDefault="008C29B7" w:rsidP="006919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30:09:060101:234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0" w:rsidRDefault="008C29B7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169523,55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0" w:rsidRDefault="008C29B7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0" w:rsidRPr="008C29B7" w:rsidRDefault="008C29B7" w:rsidP="008C29B7">
            <w:pPr>
              <w:jc w:val="center"/>
              <w:rPr>
                <w:sz w:val="22"/>
                <w:szCs w:val="22"/>
              </w:rPr>
            </w:pPr>
            <w:r w:rsidRPr="008C29B7">
              <w:rPr>
                <w:sz w:val="22"/>
                <w:szCs w:val="22"/>
              </w:rPr>
              <w:t>5085</w:t>
            </w:r>
          </w:p>
        </w:tc>
      </w:tr>
    </w:tbl>
    <w:p w:rsidR="0035161E" w:rsidRDefault="00507802" w:rsidP="008B6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FE5E93"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5161E" w:rsidRPr="008B6D55" w:rsidRDefault="0035161E" w:rsidP="008B6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B6D5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B6D55">
        <w:rPr>
          <w:rFonts w:ascii="Times New Roman" w:eastAsia="Times New Roman" w:hAnsi="Times New Roman" w:cs="Times New Roman"/>
          <w:b/>
          <w:lang w:eastAsia="ar-SA"/>
        </w:rPr>
        <w:t>Ограничение прав и обременение объекта недвижимости:</w:t>
      </w:r>
    </w:p>
    <w:p w:rsidR="0035161E" w:rsidRPr="008B6D55" w:rsidRDefault="0035161E" w:rsidP="008B6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B6D55">
        <w:rPr>
          <w:rFonts w:ascii="Times New Roman" w:eastAsia="Times New Roman" w:hAnsi="Times New Roman" w:cs="Times New Roman"/>
          <w:b/>
          <w:lang w:eastAsia="ar-SA"/>
        </w:rPr>
        <w:t xml:space="preserve">Лот № </w:t>
      </w:r>
      <w:r w:rsidR="008B6D55">
        <w:rPr>
          <w:rFonts w:ascii="Times New Roman" w:eastAsia="Times New Roman" w:hAnsi="Times New Roman" w:cs="Times New Roman"/>
          <w:b/>
          <w:lang w:eastAsia="ar-SA"/>
        </w:rPr>
        <w:t>4</w:t>
      </w:r>
      <w:r w:rsidRPr="008B6D55">
        <w:rPr>
          <w:rFonts w:ascii="Times New Roman" w:eastAsia="Times New Roman" w:hAnsi="Times New Roman" w:cs="Times New Roman"/>
          <w:b/>
          <w:lang w:eastAsia="ar-SA"/>
        </w:rPr>
        <w:t>: ЗОУИТ 30:00-6.334 Вид: Прибрежная защитная полоса Зона охраны природных объектов; Наименование: Прибрежная защитная полоса рук. Болда</w:t>
      </w:r>
    </w:p>
    <w:p w:rsidR="00FE5E93" w:rsidRPr="008B6D55" w:rsidRDefault="008B6D55" w:rsidP="008B6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Лот № 4</w:t>
      </w:r>
      <w:r w:rsidR="0035161E" w:rsidRPr="008B6D55">
        <w:rPr>
          <w:rFonts w:ascii="Times New Roman" w:eastAsia="Times New Roman" w:hAnsi="Times New Roman" w:cs="Times New Roman"/>
          <w:b/>
          <w:lang w:eastAsia="ar-SA"/>
        </w:rPr>
        <w:t xml:space="preserve">: ЗОУИТ 30:00-6.335 Вид: Водоохранная зона </w:t>
      </w:r>
      <w:proofErr w:type="spellStart"/>
      <w:r w:rsidR="0035161E" w:rsidRPr="008B6D55">
        <w:rPr>
          <w:rFonts w:ascii="Times New Roman" w:eastAsia="Times New Roman" w:hAnsi="Times New Roman" w:cs="Times New Roman"/>
          <w:b/>
          <w:lang w:eastAsia="ar-SA"/>
        </w:rPr>
        <w:t>Зона</w:t>
      </w:r>
      <w:proofErr w:type="spellEnd"/>
      <w:r w:rsidR="0035161E" w:rsidRPr="008B6D55">
        <w:rPr>
          <w:rFonts w:ascii="Times New Roman" w:eastAsia="Times New Roman" w:hAnsi="Times New Roman" w:cs="Times New Roman"/>
          <w:b/>
          <w:lang w:eastAsia="ar-SA"/>
        </w:rPr>
        <w:t xml:space="preserve"> охраны природных объектов; Наименование: Водоохранная зона рук. Болда</w:t>
      </w:r>
      <w:r w:rsidR="00FE5E93" w:rsidRPr="008B6D55">
        <w:rPr>
          <w:rFonts w:ascii="Times New Roman" w:eastAsia="Times New Roman" w:hAnsi="Times New Roman" w:cs="Times New Roman"/>
          <w:b/>
          <w:lang w:eastAsia="ar-SA"/>
        </w:rPr>
        <w:t xml:space="preserve">        </w:t>
      </w:r>
    </w:p>
    <w:p w:rsidR="005342BD" w:rsidRPr="008F625C" w:rsidRDefault="00104B09" w:rsidP="008B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93">
        <w:rPr>
          <w:rFonts w:ascii="Times New Roman" w:hAnsi="Times New Roman" w:cs="Times New Roman"/>
          <w:sz w:val="24"/>
          <w:szCs w:val="24"/>
        </w:rPr>
        <w:t xml:space="preserve">- 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 w:rsidRPr="00FE5E93">
        <w:rPr>
          <w:rFonts w:ascii="Times New Roman" w:hAnsi="Times New Roman" w:cs="Times New Roman"/>
          <w:sz w:val="24"/>
          <w:szCs w:val="24"/>
        </w:rPr>
        <w:t>Правилами землепользования и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04277D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9E233A" w:rsidRPr="00FE5E93">
        <w:rPr>
          <w:rFonts w:ascii="Times New Roman" w:hAnsi="Times New Roman" w:cs="Times New Roman"/>
          <w:sz w:val="24"/>
          <w:szCs w:val="24"/>
        </w:rPr>
        <w:t>МО «</w:t>
      </w:r>
      <w:r w:rsidR="00DF11B6">
        <w:rPr>
          <w:rFonts w:ascii="Times New Roman" w:hAnsi="Times New Roman" w:cs="Times New Roman"/>
          <w:sz w:val="24"/>
          <w:szCs w:val="24"/>
        </w:rPr>
        <w:t xml:space="preserve">село </w:t>
      </w:r>
      <w:r w:rsidR="005342BD">
        <w:rPr>
          <w:rFonts w:ascii="Times New Roman" w:hAnsi="Times New Roman" w:cs="Times New Roman"/>
          <w:sz w:val="24"/>
          <w:szCs w:val="24"/>
        </w:rPr>
        <w:t>Карагали</w:t>
      </w:r>
      <w:r w:rsidR="009558FD" w:rsidRPr="00FE5E93">
        <w:rPr>
          <w:rFonts w:ascii="Times New Roman" w:hAnsi="Times New Roman" w:cs="Times New Roman"/>
          <w:sz w:val="24"/>
          <w:szCs w:val="24"/>
        </w:rPr>
        <w:t>»</w:t>
      </w:r>
      <w:r w:rsidR="004F5D09">
        <w:rPr>
          <w:rFonts w:ascii="Times New Roman" w:hAnsi="Times New Roman" w:cs="Times New Roman"/>
          <w:sz w:val="24"/>
          <w:szCs w:val="24"/>
        </w:rPr>
        <w:t>, МО «Началовский сельсовет» Приволжского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730A0F" w:rsidRPr="00FE5E93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FE5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5342BD" w:rsidRPr="005342BD" w:rsidRDefault="005342BD" w:rsidP="008B6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342BD">
        <w:rPr>
          <w:rFonts w:ascii="Times New Roman" w:eastAsia="Times New Roman" w:hAnsi="Times New Roman" w:cs="Times New Roman"/>
          <w:b/>
          <w:lang w:eastAsia="ar-SA"/>
        </w:rPr>
        <w:t>МО село Карагали:</w:t>
      </w:r>
    </w:p>
    <w:p w:rsidR="005342BD" w:rsidRPr="00B74160" w:rsidRDefault="005342BD" w:rsidP="008B6D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74160">
        <w:rPr>
          <w:rFonts w:ascii="Times New Roman" w:eastAsia="Times New Roman" w:hAnsi="Times New Roman" w:cs="Times New Roman"/>
          <w:b/>
          <w:lang w:eastAsia="ar-SA"/>
        </w:rPr>
        <w:t xml:space="preserve">Параметры застройки: </w:t>
      </w:r>
    </w:p>
    <w:p w:rsidR="005342BD" w:rsidRPr="00B74160" w:rsidRDefault="005342BD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5342BD" w:rsidRPr="00B74160" w:rsidRDefault="005342BD" w:rsidP="008B6D5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5342BD" w:rsidRPr="00B74160" w:rsidRDefault="005342BD" w:rsidP="008B6D5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5342BD" w:rsidRPr="00B74160" w:rsidRDefault="005342BD" w:rsidP="008B6D5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0,03 га</w:t>
      </w:r>
    </w:p>
    <w:p w:rsidR="005342BD" w:rsidRPr="00B74160" w:rsidRDefault="005342BD" w:rsidP="008B6D5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0,03 га.</w:t>
      </w:r>
    </w:p>
    <w:p w:rsidR="005342BD" w:rsidRPr="00B74160" w:rsidRDefault="005342BD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r w:rsidR="008F625C" w:rsidRPr="00B74160">
        <w:rPr>
          <w:rFonts w:ascii="Times New Roman" w:eastAsia="Times New Roman" w:hAnsi="Times New Roman" w:cs="Times New Roman"/>
          <w:lang w:eastAsia="ar-SA"/>
        </w:rPr>
        <w:t>– 5</w:t>
      </w:r>
      <w:r w:rsidRPr="00B74160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74160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5342BD" w:rsidRPr="00B74160" w:rsidRDefault="005342BD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5342BD" w:rsidRPr="00B74160" w:rsidRDefault="005342BD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5342BD" w:rsidRPr="00B74160" w:rsidRDefault="005342BD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5342BD" w:rsidRDefault="005342BD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8B6D55" w:rsidRDefault="008B6D55" w:rsidP="008B6D55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</w:p>
    <w:p w:rsidR="008B6D55" w:rsidRDefault="008B6D55" w:rsidP="008B6D55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   МО Началовский сельсовет:</w:t>
      </w:r>
    </w:p>
    <w:p w:rsidR="008B6D55" w:rsidRPr="008B6D55" w:rsidRDefault="008B6D55" w:rsidP="008B6D55">
      <w:pPr>
        <w:suppressAutoHyphens/>
        <w:spacing w:after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</w:t>
      </w:r>
      <w:r w:rsidRPr="008B6D55">
        <w:rPr>
          <w:rFonts w:ascii="Times New Roman" w:eastAsia="Calibri" w:hAnsi="Times New Roman" w:cs="Times New Roman"/>
          <w:b/>
          <w:lang w:eastAsia="en-US"/>
        </w:rPr>
        <w:t xml:space="preserve">Параметры застройки: </w:t>
      </w:r>
    </w:p>
    <w:p w:rsidR="008B6D55" w:rsidRPr="008B6D55" w:rsidRDefault="008B6D55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 xml:space="preserve">Предельно допустимые размеры земельного участка: 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8B6D55" w:rsidRPr="008B6D55" w:rsidRDefault="008B6D55" w:rsidP="008B6D5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B6D5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B6D5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8B6D55" w:rsidRPr="008B6D55" w:rsidRDefault="008B6D55" w:rsidP="008B6D5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B6D5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B6D5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8B6D55" w:rsidRPr="008B6D55" w:rsidRDefault="008B6D55" w:rsidP="008B6D5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B6D5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B6D5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8B6D55" w:rsidRPr="008B6D55" w:rsidRDefault="008B6D55" w:rsidP="008B6D5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B6D5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B6D5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8B6D55" w:rsidRPr="008B6D55" w:rsidRDefault="008B6D55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r w:rsidRPr="008B6D55">
        <w:rPr>
          <w:rFonts w:ascii="Times New Roman" w:eastAsia="Times New Roman" w:hAnsi="Times New Roman" w:cs="Times New Roman"/>
          <w:lang w:eastAsia="ar-SA"/>
        </w:rPr>
        <w:t>– 5</w:t>
      </w:r>
      <w:r w:rsidRPr="008B6D55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B6D55" w:rsidRPr="008B6D55" w:rsidRDefault="008B6D55" w:rsidP="008B6D55">
      <w:pPr>
        <w:spacing w:after="0"/>
        <w:ind w:left="567"/>
        <w:rPr>
          <w:rFonts w:ascii="Times New Roman" w:eastAsia="Times New Roman" w:hAnsi="Times New Roman" w:cs="Times New Roman"/>
          <w:b/>
          <w:lang w:eastAsia="ar-SA"/>
        </w:rPr>
      </w:pPr>
      <w:r w:rsidRPr="008B6D55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r w:rsidRPr="008B6D55">
        <w:rPr>
          <w:rFonts w:ascii="Times New Roman" w:eastAsia="Times New Roman" w:hAnsi="Times New Roman" w:cs="Times New Roman"/>
          <w:lang w:eastAsia="ar-SA"/>
        </w:rPr>
        <w:t>», СНиП</w:t>
      </w:r>
      <w:r w:rsidRPr="008B6D55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B6D55" w:rsidRPr="008B6D55" w:rsidRDefault="008B6D55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Calibri" w:hAnsi="Times New Roman" w:cs="Times New Roman"/>
          <w:lang w:eastAsia="en-US"/>
        </w:rPr>
        <w:t>-</w:t>
      </w:r>
      <w:r w:rsidRPr="008B6D55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Calibri" w:hAnsi="Times New Roman" w:cs="Times New Roman"/>
          <w:lang w:eastAsia="en-US"/>
        </w:rPr>
        <w:t>-</w:t>
      </w:r>
      <w:r w:rsidRPr="008B6D55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B6D55" w:rsidRPr="008B6D55" w:rsidRDefault="008B6D55" w:rsidP="008B6D5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Calibri" w:hAnsi="Times New Roman" w:cs="Times New Roman"/>
          <w:lang w:eastAsia="en-US"/>
        </w:rPr>
        <w:t>-</w:t>
      </w:r>
      <w:r w:rsidRPr="008B6D55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8B6D55" w:rsidRPr="008B6D55" w:rsidRDefault="008B6D55" w:rsidP="008B6D5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8B6D55" w:rsidRPr="008B6D55" w:rsidRDefault="008B6D55" w:rsidP="008B6D55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8B6D55" w:rsidRPr="008B6D55" w:rsidRDefault="008B6D55" w:rsidP="008B6D55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8B6D55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8B6D55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B82E10" w:rsidRPr="008B6D55" w:rsidRDefault="008B6D55" w:rsidP="008B6D55">
      <w:pPr>
        <w:widowControl w:val="0"/>
        <w:numPr>
          <w:ilvl w:val="0"/>
          <w:numId w:val="10"/>
        </w:numPr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i/>
          <w:lang w:eastAsia="ar-SA"/>
        </w:rPr>
      </w:pPr>
      <w:r w:rsidRPr="008B6D55">
        <w:rPr>
          <w:rFonts w:ascii="Times New Roman" w:eastAsia="Times New Roman" w:hAnsi="Times New Roman" w:cs="Times New Roman"/>
          <w:lang w:eastAsia="ar-SA"/>
        </w:rPr>
        <w:t>Для объектов нежилого назначения и торгового назначения о</w:t>
      </w:r>
      <w:r w:rsidRPr="008B6D55">
        <w:rPr>
          <w:rFonts w:ascii="Times New Roman" w:eastAsia="Times New Roman" w:hAnsi="Times New Roman" w:cs="Times New Roman"/>
          <w:bCs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8B6D55">
        <w:rPr>
          <w:rFonts w:ascii="Times New Roman" w:eastAsia="Times New Roman" w:hAnsi="Times New Roman" w:cs="Times New Roman"/>
          <w:bCs/>
          <w:lang w:eastAsia="ar-SA"/>
        </w:rPr>
        <w:t>безбарьерных</w:t>
      </w:r>
      <w:proofErr w:type="spellEnd"/>
      <w:r w:rsidRPr="008B6D55">
        <w:rPr>
          <w:rFonts w:ascii="Times New Roman" w:eastAsia="Times New Roman" w:hAnsi="Times New Roman" w:cs="Times New Roman"/>
          <w:bCs/>
          <w:lang w:eastAsia="ar-SA"/>
        </w:rPr>
        <w:t xml:space="preserve"> проездов и организацией съездов для </w:t>
      </w:r>
      <w:r w:rsidRPr="008B6D55">
        <w:rPr>
          <w:rFonts w:ascii="Times New Roman" w:eastAsia="Times New Roman" w:hAnsi="Times New Roman" w:cs="Times New Roman"/>
          <w:bCs/>
          <w:lang w:eastAsia="ar-SA"/>
        </w:rPr>
        <w:lastRenderedPageBreak/>
        <w:t>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327008" w:rsidRDefault="00D95210" w:rsidP="008B6D5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342BD" w:rsidRPr="005342BD" w:rsidRDefault="00DF11B6" w:rsidP="008B6D5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11B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342BD" w:rsidRPr="005342BD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35161E">
        <w:rPr>
          <w:rFonts w:ascii="Times New Roman" w:hAnsi="Times New Roman" w:cs="Times New Roman"/>
        </w:rPr>
        <w:t xml:space="preserve"> письмо от 01.10.2024 г. № 5881, от 30.09.2024 г. № 5441</w:t>
      </w:r>
      <w:r w:rsidR="005342BD" w:rsidRPr="005342BD">
        <w:rPr>
          <w:rFonts w:ascii="Times New Roman" w:hAnsi="Times New Roman" w:cs="Times New Roman"/>
        </w:rPr>
        <w:t>)</w:t>
      </w:r>
    </w:p>
    <w:p w:rsidR="005342BD" w:rsidRDefault="008F625C" w:rsidP="008B6D5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5161E">
        <w:rPr>
          <w:rFonts w:ascii="Times New Roman" w:hAnsi="Times New Roman" w:cs="Times New Roman"/>
        </w:rPr>
        <w:t>Лот № 1</w:t>
      </w:r>
      <w:r w:rsidR="005342BD" w:rsidRPr="005342BD">
        <w:rPr>
          <w:rFonts w:ascii="Times New Roman" w:hAnsi="Times New Roman" w:cs="Times New Roman"/>
        </w:rPr>
        <w:t xml:space="preserve"> МБУ МО Приволжский муниципальный район Астраханской области БИОМ (письмо № </w:t>
      </w:r>
      <w:r w:rsidR="0035161E">
        <w:rPr>
          <w:rFonts w:ascii="Times New Roman" w:hAnsi="Times New Roman" w:cs="Times New Roman"/>
        </w:rPr>
        <w:t>795</w:t>
      </w:r>
      <w:r w:rsidR="005342BD" w:rsidRPr="005342BD">
        <w:rPr>
          <w:rFonts w:ascii="Times New Roman" w:hAnsi="Times New Roman" w:cs="Times New Roman"/>
        </w:rPr>
        <w:t xml:space="preserve"> от </w:t>
      </w:r>
      <w:r w:rsidR="0035161E">
        <w:rPr>
          <w:rFonts w:ascii="Times New Roman" w:hAnsi="Times New Roman" w:cs="Times New Roman"/>
        </w:rPr>
        <w:t>04.10</w:t>
      </w:r>
      <w:r w:rsidR="005342BD" w:rsidRPr="005342BD">
        <w:rPr>
          <w:rFonts w:ascii="Times New Roman" w:hAnsi="Times New Roman" w:cs="Times New Roman"/>
        </w:rPr>
        <w:t xml:space="preserve">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 </w:t>
      </w:r>
      <w:r w:rsidR="0035161E" w:rsidRPr="0035161E">
        <w:rPr>
          <w:rFonts w:ascii="Times New Roman" w:hAnsi="Times New Roman" w:cs="Times New Roman"/>
        </w:rPr>
        <w:t>Астраханская область, муниципальный район Приволжский, сельское поселение село Карагали, село Карагали, улица Нижегородская, земельный участок 23а</w:t>
      </w:r>
      <w:r w:rsidR="0035161E">
        <w:rPr>
          <w:rFonts w:ascii="Times New Roman" w:hAnsi="Times New Roman" w:cs="Times New Roman"/>
        </w:rPr>
        <w:t xml:space="preserve"> – составляет 110 ПНД.</w:t>
      </w:r>
    </w:p>
    <w:p w:rsidR="0035161E" w:rsidRDefault="0035161E" w:rsidP="008B6D5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5161E">
        <w:rPr>
          <w:rFonts w:ascii="Times New Roman" w:hAnsi="Times New Roman" w:cs="Times New Roman"/>
        </w:rPr>
        <w:t xml:space="preserve">            Лот № </w:t>
      </w:r>
      <w:r>
        <w:rPr>
          <w:rFonts w:ascii="Times New Roman" w:hAnsi="Times New Roman" w:cs="Times New Roman"/>
        </w:rPr>
        <w:t>2</w:t>
      </w:r>
      <w:r w:rsidRPr="0035161E">
        <w:rPr>
          <w:rFonts w:ascii="Times New Roman" w:hAnsi="Times New Roman" w:cs="Times New Roman"/>
        </w:rPr>
        <w:t xml:space="preserve"> МБУ МО Приволжский муниципальный район Астраханской области БИОМ (письмо № 795 от 04.10.2024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 Астраханская область, муниципальный район Приволжский, сельское поселение село Карагали, село Карагали, улица Белгородская, земельный участок 26 – составляет 110 ПНД.</w:t>
      </w:r>
    </w:p>
    <w:p w:rsidR="0035161E" w:rsidRDefault="0035161E" w:rsidP="008B6D5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5161E">
        <w:rPr>
          <w:rFonts w:ascii="Times New Roman" w:hAnsi="Times New Roman" w:cs="Times New Roman"/>
        </w:rPr>
        <w:t xml:space="preserve">            Лот № </w:t>
      </w:r>
      <w:r>
        <w:rPr>
          <w:rFonts w:ascii="Times New Roman" w:hAnsi="Times New Roman" w:cs="Times New Roman"/>
        </w:rPr>
        <w:t>3</w:t>
      </w:r>
      <w:r w:rsidRPr="0035161E">
        <w:rPr>
          <w:rFonts w:ascii="Times New Roman" w:hAnsi="Times New Roman" w:cs="Times New Roman"/>
        </w:rPr>
        <w:t xml:space="preserve"> МБУ МО Приволжский муниципальный район Астраханской области БИОМ (письмо № 79</w:t>
      </w:r>
      <w:r>
        <w:rPr>
          <w:rFonts w:ascii="Times New Roman" w:hAnsi="Times New Roman" w:cs="Times New Roman"/>
        </w:rPr>
        <w:t>7</w:t>
      </w:r>
      <w:r w:rsidRPr="0035161E">
        <w:rPr>
          <w:rFonts w:ascii="Times New Roman" w:hAnsi="Times New Roman" w:cs="Times New Roman"/>
        </w:rPr>
        <w:t xml:space="preserve"> от 04.10.2024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 Астраханская область, муниципальный район Приволжский, сельское поселение село Карагали, село Карагали, переулок Цветочный, земельный участок 7 – составляет 110 ПНД.</w:t>
      </w:r>
    </w:p>
    <w:p w:rsidR="00D10FD1" w:rsidRPr="00CA7431" w:rsidRDefault="008B6D55" w:rsidP="008B6D5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10FD1"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="00D10FD1"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8B6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8B6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8B6D55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8B6D55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8B6D55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8B6D55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8B6D55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8B6D55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8B6D55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lastRenderedPageBreak/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8B6D55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8B6D5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8B6D55" w:rsidP="008B6D55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8B6D55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8B6D55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8B6D55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8B6D55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8B6D55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8B6D5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8B6D5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8B6D5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8B6D55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8B6D55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8B6D55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8B6D55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8B6D5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8B6D5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8B6D55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8B6D55">
      <w:pPr>
        <w:spacing w:after="0"/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 xml:space="preserve"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</w:t>
      </w:r>
      <w:r w:rsidRPr="00D42C9F">
        <w:rPr>
          <w:rFonts w:ascii="Times New Roman" w:eastAsia="Batang" w:hAnsi="Times New Roman" w:cs="Times New Roman"/>
        </w:rPr>
        <w:lastRenderedPageBreak/>
        <w:t>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8B6D55">
      <w:pPr>
        <w:spacing w:after="0"/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8B6D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8B6D5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8B6D5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8B6D5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8B6D55">
      <w:pPr>
        <w:tabs>
          <w:tab w:val="left" w:pos="14570"/>
        </w:tabs>
        <w:spacing w:after="0"/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8B6D55">
      <w:pPr>
        <w:tabs>
          <w:tab w:val="left" w:pos="14570"/>
        </w:tabs>
        <w:spacing w:after="0"/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8B6D55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8B6D55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</w:t>
      </w:r>
      <w:r w:rsidRPr="00450467">
        <w:rPr>
          <w:rFonts w:ascii="Times New Roman" w:hAnsi="Times New Roman" w:cs="Times New Roman"/>
        </w:rPr>
        <w:lastRenderedPageBreak/>
        <w:t>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</w:t>
      </w:r>
      <w:r w:rsidRPr="00450467">
        <w:rPr>
          <w:rFonts w:ascii="Times New Roman" w:hAnsi="Times New Roman" w:cs="Times New Roman"/>
        </w:rPr>
        <w:lastRenderedPageBreak/>
        <w:t>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8B6D5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228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E640A"/>
    <w:rsid w:val="000F0559"/>
    <w:rsid w:val="000F39D6"/>
    <w:rsid w:val="00103720"/>
    <w:rsid w:val="00104B09"/>
    <w:rsid w:val="0011077F"/>
    <w:rsid w:val="00112BAD"/>
    <w:rsid w:val="001131A0"/>
    <w:rsid w:val="00114B75"/>
    <w:rsid w:val="001208CE"/>
    <w:rsid w:val="0013301D"/>
    <w:rsid w:val="00133951"/>
    <w:rsid w:val="00135D09"/>
    <w:rsid w:val="0015105A"/>
    <w:rsid w:val="0015308D"/>
    <w:rsid w:val="00153C27"/>
    <w:rsid w:val="00155D69"/>
    <w:rsid w:val="00170AD0"/>
    <w:rsid w:val="00173CD8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2F5A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35B3"/>
    <w:rsid w:val="0023408C"/>
    <w:rsid w:val="002400E6"/>
    <w:rsid w:val="00243901"/>
    <w:rsid w:val="00250FC8"/>
    <w:rsid w:val="00252D5B"/>
    <w:rsid w:val="002549DA"/>
    <w:rsid w:val="00255903"/>
    <w:rsid w:val="00256C07"/>
    <w:rsid w:val="002709A1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27008"/>
    <w:rsid w:val="00331F20"/>
    <w:rsid w:val="003342C3"/>
    <w:rsid w:val="00334D7B"/>
    <w:rsid w:val="00343209"/>
    <w:rsid w:val="0034392E"/>
    <w:rsid w:val="00344073"/>
    <w:rsid w:val="00346169"/>
    <w:rsid w:val="0035161E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E64C2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5D09"/>
    <w:rsid w:val="004F7CD0"/>
    <w:rsid w:val="005003CF"/>
    <w:rsid w:val="00507802"/>
    <w:rsid w:val="0051127E"/>
    <w:rsid w:val="005144A9"/>
    <w:rsid w:val="005176E3"/>
    <w:rsid w:val="0052592E"/>
    <w:rsid w:val="005342BD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63CD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91980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197F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B6D55"/>
    <w:rsid w:val="008C29B7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8F625C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558FD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6D76"/>
    <w:rsid w:val="00A77341"/>
    <w:rsid w:val="00A82EBF"/>
    <w:rsid w:val="00A848E7"/>
    <w:rsid w:val="00A861CA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74160"/>
    <w:rsid w:val="00B804BD"/>
    <w:rsid w:val="00B82E10"/>
    <w:rsid w:val="00B83191"/>
    <w:rsid w:val="00B915EC"/>
    <w:rsid w:val="00BA28BA"/>
    <w:rsid w:val="00BA531F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2F5C"/>
    <w:rsid w:val="00D73E78"/>
    <w:rsid w:val="00D75552"/>
    <w:rsid w:val="00D777E8"/>
    <w:rsid w:val="00D77951"/>
    <w:rsid w:val="00D81332"/>
    <w:rsid w:val="00D81394"/>
    <w:rsid w:val="00D95210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1B6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1473F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B67B2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5E93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CD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7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6780-E77F-442B-89E6-A945D2F9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</TotalTime>
  <Pages>8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169</cp:revision>
  <cp:lastPrinted>2024-06-14T14:35:00Z</cp:lastPrinted>
  <dcterms:created xsi:type="dcterms:W3CDTF">2022-03-11T11:26:00Z</dcterms:created>
  <dcterms:modified xsi:type="dcterms:W3CDTF">2024-10-17T14:55:00Z</dcterms:modified>
</cp:coreProperties>
</file>