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6444A2">
        <w:rPr>
          <w:sz w:val="22"/>
          <w:szCs w:val="22"/>
        </w:rPr>
        <w:t>1514 р от 27.06.2024 г.</w:t>
      </w:r>
      <w:bookmarkStart w:id="0" w:name="_GoBack"/>
      <w:bookmarkEnd w:id="0"/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6444A2">
        <w:rPr>
          <w:sz w:val="22"/>
          <w:szCs w:val="22"/>
        </w:rPr>
        <w:t xml:space="preserve">29 августа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>г.  в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6444A2">
        <w:rPr>
          <w:sz w:val="22"/>
          <w:szCs w:val="22"/>
        </w:rPr>
        <w:t>27 сентября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6444A2">
        <w:rPr>
          <w:sz w:val="22"/>
          <w:szCs w:val="22"/>
        </w:rPr>
        <w:t>30 сентября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6444A2">
        <w:rPr>
          <w:sz w:val="22"/>
          <w:szCs w:val="22"/>
        </w:rPr>
        <w:t>01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276"/>
        <w:gridCol w:w="850"/>
      </w:tblGrid>
      <w:tr w:rsidR="00507802" w:rsidRPr="001131A0" w:rsidTr="006444A2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17D43" w:rsidRDefault="00BD2EBE" w:rsidP="006444A2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Астраханская область, </w:t>
            </w:r>
            <w:r w:rsidR="006444A2">
              <w:rPr>
                <w:sz w:val="22"/>
                <w:szCs w:val="22"/>
              </w:rPr>
              <w:t>муниципальный район</w:t>
            </w:r>
            <w:r w:rsidR="006444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Приволжский</w:t>
            </w:r>
            <w:r w:rsidR="00F31710">
              <w:rPr>
                <w:sz w:val="22"/>
                <w:szCs w:val="22"/>
              </w:rPr>
              <w:t xml:space="preserve">, сельское поселение </w:t>
            </w:r>
            <w:r w:rsidR="006444A2">
              <w:rPr>
                <w:sz w:val="22"/>
                <w:szCs w:val="22"/>
              </w:rPr>
              <w:t xml:space="preserve">Татаробашмаковский </w:t>
            </w:r>
            <w:r w:rsidR="00F31710">
              <w:rPr>
                <w:sz w:val="22"/>
                <w:szCs w:val="22"/>
              </w:rPr>
              <w:t xml:space="preserve">сельсовет, </w:t>
            </w:r>
            <w:r w:rsidR="006444A2">
              <w:rPr>
                <w:sz w:val="22"/>
                <w:szCs w:val="22"/>
              </w:rPr>
              <w:t>поселок Кизань, улица Прудовая, земельный участок 1</w:t>
            </w:r>
            <w:r w:rsidR="00F31710">
              <w:rPr>
                <w:sz w:val="22"/>
                <w:szCs w:val="22"/>
              </w:rPr>
              <w:t xml:space="preserve"> </w:t>
            </w:r>
            <w:r w:rsidR="00701154">
              <w:rPr>
                <w:sz w:val="22"/>
                <w:szCs w:val="22"/>
              </w:rPr>
              <w:t>«индивидуально</w:t>
            </w:r>
            <w:r w:rsidR="006444A2">
              <w:rPr>
                <w:sz w:val="22"/>
                <w:szCs w:val="22"/>
              </w:rPr>
              <w:t>е</w:t>
            </w:r>
            <w:r w:rsidR="00155D69" w:rsidRPr="00232CCE">
              <w:rPr>
                <w:sz w:val="22"/>
                <w:szCs w:val="22"/>
              </w:rPr>
              <w:t xml:space="preserve"> жилищно</w:t>
            </w:r>
            <w:r w:rsidR="006444A2">
              <w:rPr>
                <w:sz w:val="22"/>
                <w:szCs w:val="22"/>
              </w:rPr>
              <w:t>е</w:t>
            </w:r>
            <w:r w:rsidR="00155D69" w:rsidRPr="00232CCE">
              <w:rPr>
                <w:sz w:val="22"/>
                <w:szCs w:val="22"/>
              </w:rPr>
              <w:t xml:space="preserve"> строительств</w:t>
            </w:r>
            <w:r w:rsidR="006444A2">
              <w:rPr>
                <w:sz w:val="22"/>
                <w:szCs w:val="22"/>
              </w:rPr>
              <w:t>о</w:t>
            </w:r>
            <w:r w:rsidR="008A57C1" w:rsidRPr="00232CCE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444A2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6444A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6444A2">
              <w:rPr>
                <w:sz w:val="22"/>
                <w:szCs w:val="22"/>
              </w:rPr>
              <w:t>160801</w:t>
            </w:r>
            <w:r w:rsidR="00F31710">
              <w:rPr>
                <w:sz w:val="22"/>
                <w:szCs w:val="22"/>
              </w:rPr>
              <w:t>:</w:t>
            </w:r>
            <w:r w:rsidR="006444A2">
              <w:rPr>
                <w:sz w:val="22"/>
                <w:szCs w:val="22"/>
              </w:rPr>
              <w:t>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444A2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6444A2" w:rsidP="00BD2EB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444A2">
              <w:rPr>
                <w:sz w:val="22"/>
                <w:szCs w:val="22"/>
              </w:rPr>
              <w:t>148720,06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6444A2" w:rsidP="00BD2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4461</w:t>
            </w:r>
          </w:p>
        </w:tc>
      </w:tr>
    </w:tbl>
    <w:p w:rsidR="003B4323" w:rsidRDefault="00507802" w:rsidP="00256C0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C6677E">
        <w:rPr>
          <w:rFonts w:ascii="Times New Roman" w:hAnsi="Times New Roman" w:cs="Times New Roman"/>
        </w:rPr>
        <w:t>МО</w:t>
      </w:r>
      <w:r w:rsidR="008E2BFE">
        <w:rPr>
          <w:rFonts w:ascii="Times New Roman" w:hAnsi="Times New Roman" w:cs="Times New Roman"/>
        </w:rPr>
        <w:t xml:space="preserve"> «Татаробашмаковский сельсовет»,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E9583F" w:rsidRDefault="00E9583F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FC4068" w:rsidRDefault="00FC4068" w:rsidP="00E923BE">
      <w:pPr>
        <w:widowControl w:val="0"/>
        <w:spacing w:after="0" w:line="272" w:lineRule="exact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 Татаробашмаковский сельсовет Параметры застройки: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305AF9" w:rsidRPr="00305AF9" w:rsidRDefault="00305AF9" w:rsidP="00305AF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305AF9" w:rsidRPr="00305AF9" w:rsidRDefault="00305AF9" w:rsidP="00305AF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305AF9" w:rsidRPr="00305AF9" w:rsidRDefault="00305AF9" w:rsidP="00305AF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305AF9" w:rsidRPr="00305AF9" w:rsidRDefault="00305AF9" w:rsidP="00305AF9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305AF9" w:rsidRPr="00305AF9" w:rsidRDefault="00305AF9" w:rsidP="00305AF9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05AF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305AF9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305AF9" w:rsidRPr="00305AF9" w:rsidRDefault="00305AF9" w:rsidP="00305AF9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5AF9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305AF9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305AF9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305AF9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8E2BFE" w:rsidRDefault="008E2BFE" w:rsidP="008E2BFE">
      <w:pPr>
        <w:widowControl w:val="0"/>
        <w:spacing w:after="0" w:line="272" w:lineRule="exac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FD1" w:rsidRPr="00450467" w:rsidRDefault="006444A2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B4C56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</w:t>
      </w:r>
      <w:r w:rsidR="00760518">
        <w:rPr>
          <w:rFonts w:ascii="Times New Roman" w:hAnsi="Times New Roman" w:cs="Times New Roman"/>
        </w:rPr>
        <w:t xml:space="preserve">набжением для технических </w:t>
      </w:r>
      <w:r w:rsidR="00760518">
        <w:rPr>
          <w:rFonts w:ascii="Times New Roman" w:hAnsi="Times New Roman" w:cs="Times New Roman"/>
        </w:rPr>
        <w:lastRenderedPageBreak/>
        <w:t>нужд.</w:t>
      </w:r>
      <w:r w:rsidR="00155D69">
        <w:rPr>
          <w:rFonts w:ascii="Times New Roman" w:hAnsi="Times New Roman" w:cs="Times New Roman"/>
        </w:rPr>
        <w:t xml:space="preserve"> </w:t>
      </w:r>
      <w:r w:rsidR="0095582B">
        <w:rPr>
          <w:rFonts w:ascii="Times New Roman" w:hAnsi="Times New Roman" w:cs="Times New Roman"/>
        </w:rPr>
        <w:t>(Управления жилищно-коммунального хозяйства АМО «Приволжский муниципальный район АО»</w:t>
      </w:r>
      <w:r w:rsidR="006735F7">
        <w:rPr>
          <w:rFonts w:ascii="Times New Roman" w:hAnsi="Times New Roman" w:cs="Times New Roman"/>
        </w:rPr>
        <w:t xml:space="preserve"> № </w:t>
      </w:r>
      <w:r w:rsidR="00F31710">
        <w:rPr>
          <w:rFonts w:ascii="Times New Roman" w:hAnsi="Times New Roman" w:cs="Times New Roman"/>
        </w:rPr>
        <w:t>2368 от 26.06.2024 г</w:t>
      </w:r>
      <w:r w:rsidR="00E05FA1">
        <w:rPr>
          <w:rFonts w:ascii="Times New Roman" w:hAnsi="Times New Roman" w:cs="Times New Roman"/>
        </w:rPr>
        <w:t>.</w:t>
      </w:r>
      <w:r w:rsidR="006444A2">
        <w:rPr>
          <w:rFonts w:ascii="Times New Roman" w:hAnsi="Times New Roman" w:cs="Times New Roman"/>
        </w:rPr>
        <w:t>)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6444A2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</w:t>
      </w:r>
      <w:r w:rsidRPr="00450467">
        <w:rPr>
          <w:rFonts w:ascii="Times New Roman" w:hAnsi="Times New Roman" w:cs="Times New Roman"/>
          <w:snapToGrid w:val="0"/>
        </w:rPr>
        <w:lastRenderedPageBreak/>
        <w:t>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</w:t>
      </w:r>
      <w:r w:rsidRPr="00450467">
        <w:rPr>
          <w:rFonts w:ascii="Times New Roman" w:hAnsi="Times New Roman" w:cs="Times New Roman"/>
        </w:rPr>
        <w:lastRenderedPageBreak/>
        <w:t>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</w:t>
      </w:r>
      <w:r w:rsidRPr="00450467">
        <w:rPr>
          <w:rFonts w:ascii="Times New Roman" w:hAnsi="Times New Roman" w:cs="Times New Roman"/>
        </w:rPr>
        <w:lastRenderedPageBreak/>
        <w:t>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971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3301D"/>
    <w:rsid w:val="00133951"/>
    <w:rsid w:val="00135D09"/>
    <w:rsid w:val="0015105A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408C"/>
    <w:rsid w:val="002400E6"/>
    <w:rsid w:val="00243901"/>
    <w:rsid w:val="00250FC8"/>
    <w:rsid w:val="00252D5B"/>
    <w:rsid w:val="002549DA"/>
    <w:rsid w:val="00255903"/>
    <w:rsid w:val="00256C07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3644-3A04-41E4-B143-EA03AACA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7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145</cp:revision>
  <cp:lastPrinted>2024-06-14T14:35:00Z</cp:lastPrinted>
  <dcterms:created xsi:type="dcterms:W3CDTF">2022-03-11T11:26:00Z</dcterms:created>
  <dcterms:modified xsi:type="dcterms:W3CDTF">2024-08-28T14:17:00Z</dcterms:modified>
</cp:coreProperties>
</file>