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6735F7">
        <w:rPr>
          <w:sz w:val="22"/>
          <w:szCs w:val="22"/>
        </w:rPr>
        <w:t xml:space="preserve">936 р от 02.05.2024 г., № </w:t>
      </w:r>
      <w:r w:rsidR="00E645DB">
        <w:rPr>
          <w:sz w:val="22"/>
          <w:szCs w:val="22"/>
        </w:rPr>
        <w:t xml:space="preserve">240 р от 14.02.2024 г., № 197 р от 08.02.2024 г., № 1318 р от 10.06.2024 г., </w:t>
      </w:r>
      <w:r w:rsidR="00E71207">
        <w:rPr>
          <w:sz w:val="22"/>
          <w:szCs w:val="22"/>
        </w:rPr>
        <w:t xml:space="preserve">№ 1320 р от 10.06.2024 г., № 1336 р от 11.06.2024 г., № 1334 р от 11.06.2024 г., № 1327 р от 10.06.2024 г., </w:t>
      </w:r>
      <w:r w:rsidR="0015105A">
        <w:rPr>
          <w:sz w:val="22"/>
          <w:szCs w:val="22"/>
        </w:rPr>
        <w:t>№ 1328 р от 10.06.2024 г., № 1322 р от 10.06.2024 г., № 1323 р от 10.06.2024 г., № 1324 р от 10.06.2024 г., № 1325 р от 10.06.202 г., № 1326 р от 10.06.2024 г.</w:t>
      </w:r>
      <w:r w:rsidR="0078072E">
        <w:rPr>
          <w:sz w:val="22"/>
          <w:szCs w:val="22"/>
        </w:rPr>
        <w:t>, № 1238 р от 31.05.2024 г., № 1237 р от 31.05.2024 г.</w:t>
      </w:r>
      <w:r w:rsidR="00EF1435">
        <w:rPr>
          <w:sz w:val="22"/>
          <w:szCs w:val="22"/>
        </w:rPr>
        <w:t>, № 1389 р от 14.06.2024 г., № 2625 р от 16.11.2023 г., № 2624 р от 16.11.2023 г.</w:t>
      </w:r>
      <w:r w:rsidR="00E05FA1">
        <w:rPr>
          <w:sz w:val="22"/>
          <w:szCs w:val="22"/>
        </w:rPr>
        <w:t>, № 2623 р от 16.11.2023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E038A4">
        <w:rPr>
          <w:sz w:val="22"/>
          <w:szCs w:val="22"/>
        </w:rPr>
        <w:t>1</w:t>
      </w:r>
      <w:r w:rsidR="00E71207">
        <w:rPr>
          <w:sz w:val="22"/>
          <w:szCs w:val="22"/>
        </w:rPr>
        <w:t>7</w:t>
      </w:r>
      <w:r w:rsidR="00BF380B">
        <w:rPr>
          <w:sz w:val="22"/>
          <w:szCs w:val="22"/>
        </w:rPr>
        <w:t xml:space="preserve"> июня</w:t>
      </w:r>
      <w:r w:rsidR="009106BE">
        <w:rPr>
          <w:sz w:val="22"/>
          <w:szCs w:val="22"/>
        </w:rPr>
        <w:t xml:space="preserve"> 2024 </w:t>
      </w:r>
      <w:r w:rsidRPr="001131A0">
        <w:rPr>
          <w:sz w:val="22"/>
          <w:szCs w:val="22"/>
        </w:rPr>
        <w:t>г.  в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E038A4">
        <w:rPr>
          <w:sz w:val="22"/>
          <w:szCs w:val="22"/>
        </w:rPr>
        <w:t>1</w:t>
      </w:r>
      <w:r w:rsidR="00E71207">
        <w:rPr>
          <w:sz w:val="22"/>
          <w:szCs w:val="22"/>
        </w:rPr>
        <w:t>6</w:t>
      </w:r>
      <w:r w:rsidR="00BF380B">
        <w:rPr>
          <w:sz w:val="22"/>
          <w:szCs w:val="22"/>
        </w:rPr>
        <w:t xml:space="preserve"> июля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E038A4">
        <w:rPr>
          <w:sz w:val="22"/>
          <w:szCs w:val="22"/>
        </w:rPr>
        <w:t>1</w:t>
      </w:r>
      <w:r w:rsidR="00E71207">
        <w:rPr>
          <w:sz w:val="22"/>
          <w:szCs w:val="22"/>
        </w:rPr>
        <w:t>7</w:t>
      </w:r>
      <w:r w:rsidR="00BF380B">
        <w:rPr>
          <w:sz w:val="22"/>
          <w:szCs w:val="22"/>
        </w:rPr>
        <w:t xml:space="preserve"> июля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E71207">
        <w:rPr>
          <w:sz w:val="22"/>
          <w:szCs w:val="22"/>
        </w:rPr>
        <w:t>18</w:t>
      </w:r>
      <w:r w:rsidR="00BF380B">
        <w:rPr>
          <w:sz w:val="22"/>
          <w:szCs w:val="22"/>
        </w:rPr>
        <w:t xml:space="preserve"> июля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E038A4">
        <w:rPr>
          <w:color w:val="FF0000"/>
          <w:sz w:val="22"/>
          <w:szCs w:val="22"/>
        </w:rPr>
        <w:t>1</w:t>
      </w:r>
      <w:r w:rsidR="00E71207">
        <w:rPr>
          <w:color w:val="FF0000"/>
          <w:sz w:val="22"/>
          <w:szCs w:val="22"/>
        </w:rPr>
        <w:t>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126"/>
        <w:gridCol w:w="1276"/>
        <w:gridCol w:w="992"/>
        <w:gridCol w:w="992"/>
      </w:tblGrid>
      <w:tr w:rsidR="00507802" w:rsidRPr="001131A0" w:rsidTr="00E85288">
        <w:trPr>
          <w:trHeight w:val="5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17D43" w:rsidRDefault="00BD2EBE" w:rsidP="006735F7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</w:t>
            </w:r>
            <w:r w:rsidR="00BF380B">
              <w:rPr>
                <w:sz w:val="22"/>
                <w:szCs w:val="22"/>
              </w:rPr>
              <w:t xml:space="preserve"> район</w:t>
            </w:r>
            <w:r w:rsidR="00F826B6">
              <w:rPr>
                <w:sz w:val="22"/>
                <w:szCs w:val="22"/>
              </w:rPr>
              <w:t xml:space="preserve">, </w:t>
            </w:r>
            <w:r w:rsidR="00701154">
              <w:rPr>
                <w:sz w:val="22"/>
                <w:szCs w:val="22"/>
              </w:rPr>
              <w:t xml:space="preserve">с. </w:t>
            </w:r>
            <w:r w:rsidR="006735F7">
              <w:rPr>
                <w:sz w:val="22"/>
                <w:szCs w:val="22"/>
              </w:rPr>
              <w:t xml:space="preserve">Осыпной Бугор, ул. Паршина, </w:t>
            </w:r>
            <w:r w:rsidR="007D0447">
              <w:rPr>
                <w:sz w:val="22"/>
                <w:szCs w:val="22"/>
              </w:rPr>
              <w:t>2</w:t>
            </w:r>
            <w:r w:rsidR="006735F7">
              <w:rPr>
                <w:sz w:val="22"/>
                <w:szCs w:val="22"/>
              </w:rPr>
              <w:t>4</w:t>
            </w:r>
            <w:r w:rsidR="00701154">
              <w:rPr>
                <w:sz w:val="22"/>
                <w:szCs w:val="22"/>
              </w:rPr>
              <w:t xml:space="preserve"> «индивидуальное</w:t>
            </w:r>
            <w:r w:rsidR="00155D69" w:rsidRPr="00232CCE">
              <w:rPr>
                <w:sz w:val="22"/>
                <w:szCs w:val="22"/>
              </w:rPr>
              <w:t xml:space="preserve"> жилищно</w:t>
            </w:r>
            <w:r w:rsidR="00701154">
              <w:rPr>
                <w:sz w:val="22"/>
                <w:szCs w:val="22"/>
              </w:rPr>
              <w:t>е</w:t>
            </w:r>
            <w:r w:rsidR="00155D69" w:rsidRPr="00232CCE">
              <w:rPr>
                <w:sz w:val="22"/>
                <w:szCs w:val="22"/>
              </w:rPr>
              <w:t xml:space="preserve"> строительств</w:t>
            </w:r>
            <w:r w:rsidR="00701154">
              <w:rPr>
                <w:sz w:val="22"/>
                <w:szCs w:val="22"/>
              </w:rPr>
              <w:t>о</w:t>
            </w:r>
            <w:r w:rsidR="008A57C1"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735F7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6735F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6735F7">
              <w:rPr>
                <w:sz w:val="22"/>
                <w:szCs w:val="22"/>
              </w:rPr>
              <w:t>100204</w:t>
            </w:r>
            <w:r w:rsidR="00BF380B">
              <w:rPr>
                <w:sz w:val="22"/>
                <w:szCs w:val="22"/>
              </w:rPr>
              <w:t>:</w:t>
            </w:r>
            <w:r w:rsidR="006735F7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735F7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331186,86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735F7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6735F7" w:rsidP="00BD2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9935</w:t>
            </w:r>
          </w:p>
        </w:tc>
      </w:tr>
      <w:tr w:rsidR="006735F7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Default="0013301D" w:rsidP="006735F7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с. Началово, ул. Майская, 5 г</w:t>
            </w:r>
            <w:r w:rsidR="00E645DB">
              <w:rPr>
                <w:sz w:val="22"/>
                <w:szCs w:val="22"/>
              </w:rPr>
              <w:t xml:space="preserve"> «индивидуальное</w:t>
            </w:r>
            <w:r w:rsidR="00E645DB" w:rsidRPr="00232CCE">
              <w:rPr>
                <w:sz w:val="22"/>
                <w:szCs w:val="22"/>
              </w:rPr>
              <w:t xml:space="preserve"> жилищно</w:t>
            </w:r>
            <w:r w:rsidR="00E645DB">
              <w:rPr>
                <w:sz w:val="22"/>
                <w:szCs w:val="22"/>
              </w:rPr>
              <w:t>е</w:t>
            </w:r>
            <w:r w:rsidR="00E645DB" w:rsidRPr="00232CCE">
              <w:rPr>
                <w:sz w:val="22"/>
                <w:szCs w:val="22"/>
              </w:rPr>
              <w:t xml:space="preserve"> строительств</w:t>
            </w:r>
            <w:r w:rsidR="00E645DB">
              <w:rPr>
                <w:sz w:val="22"/>
                <w:szCs w:val="22"/>
              </w:rPr>
              <w:t>о</w:t>
            </w:r>
            <w:r w:rsidR="00E645DB"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Default="00E645D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Default="00E645DB" w:rsidP="006735F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30:09:050409:731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Default="00E645DB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206028,04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Default="00E645D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E645DB" w:rsidRDefault="00E645DB" w:rsidP="00BD2EBE">
            <w:pPr>
              <w:jc w:val="center"/>
              <w:rPr>
                <w:sz w:val="22"/>
                <w:szCs w:val="22"/>
              </w:rPr>
            </w:pPr>
            <w:r w:rsidRPr="00E645DB">
              <w:rPr>
                <w:sz w:val="22"/>
                <w:szCs w:val="22"/>
              </w:rPr>
              <w:t>6180</w:t>
            </w:r>
          </w:p>
        </w:tc>
      </w:tr>
      <w:tr w:rsidR="00E645DB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Default="00E645DB" w:rsidP="00E645D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E645DB">
              <w:rPr>
                <w:sz w:val="22"/>
                <w:szCs w:val="22"/>
              </w:rPr>
              <w:t>Астраханская область, Приволжский район,</w:t>
            </w:r>
            <w:r>
              <w:rPr>
                <w:sz w:val="22"/>
                <w:szCs w:val="22"/>
              </w:rPr>
              <w:t xml:space="preserve"> п. Начало, ул. Мирная, 7 «для индивидуального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го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а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Default="00E645D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Default="00E645DB" w:rsidP="006735F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30:09:051506:17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Default="00E645DB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Default="00E645D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BD2EBE">
            <w:pPr>
              <w:jc w:val="center"/>
              <w:rPr>
                <w:sz w:val="22"/>
                <w:szCs w:val="22"/>
              </w:rPr>
            </w:pPr>
            <w:r w:rsidRPr="00E645DB">
              <w:rPr>
                <w:sz w:val="22"/>
                <w:szCs w:val="22"/>
              </w:rPr>
              <w:t>6065</w:t>
            </w:r>
          </w:p>
        </w:tc>
      </w:tr>
      <w:tr w:rsidR="00E645DB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E645D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с. Растопуловка, ул. Астраханская, 65 «индивидуальное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Default="00E645D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Default="00E645DB" w:rsidP="006735F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30:09:010102:2230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Default="00E645DB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225972,78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Default="00E645D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BD2EBE">
            <w:pPr>
              <w:jc w:val="center"/>
              <w:rPr>
                <w:sz w:val="22"/>
                <w:szCs w:val="22"/>
              </w:rPr>
            </w:pPr>
            <w:r w:rsidRPr="00E645DB">
              <w:rPr>
                <w:sz w:val="22"/>
                <w:szCs w:val="22"/>
              </w:rPr>
              <w:t>6779</w:t>
            </w:r>
          </w:p>
        </w:tc>
      </w:tr>
      <w:tr w:rsidR="00E71207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Pr="00E645DB" w:rsidRDefault="00E71207" w:rsidP="00E71207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с. Растопуловка, ул. Астраханская, 67 «индивидуальное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30:09:010102:2229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225972,78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Pr="00E645DB" w:rsidRDefault="00E71207" w:rsidP="00E71207">
            <w:pPr>
              <w:jc w:val="center"/>
              <w:rPr>
                <w:sz w:val="22"/>
                <w:szCs w:val="22"/>
              </w:rPr>
            </w:pPr>
            <w:r w:rsidRPr="00E645DB">
              <w:rPr>
                <w:sz w:val="22"/>
                <w:szCs w:val="22"/>
              </w:rPr>
              <w:t>6779</w:t>
            </w:r>
          </w:p>
        </w:tc>
      </w:tr>
      <w:tr w:rsidR="00E71207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Pr="00E645DB" w:rsidRDefault="00E71207" w:rsidP="00E71207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с. Растопуловка, ул. Астраханская, 69 «индивидуальное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30:09:010102:2228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225972,78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Pr="00E645DB" w:rsidRDefault="00E71207" w:rsidP="00E71207">
            <w:pPr>
              <w:jc w:val="center"/>
              <w:rPr>
                <w:sz w:val="22"/>
                <w:szCs w:val="22"/>
              </w:rPr>
            </w:pPr>
            <w:r w:rsidRPr="00E645DB">
              <w:rPr>
                <w:sz w:val="22"/>
                <w:szCs w:val="22"/>
              </w:rPr>
              <w:t>6779</w:t>
            </w:r>
          </w:p>
        </w:tc>
      </w:tr>
      <w:tr w:rsidR="00E71207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Pr="00E645DB" w:rsidRDefault="00E71207" w:rsidP="00E71207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с. Растопуловка, ул. Астраханская, 20а «индивидуальное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30:09:010101:652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176692,27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Pr="00E645DB" w:rsidRDefault="00E71207" w:rsidP="00E71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</w:t>
            </w:r>
          </w:p>
        </w:tc>
      </w:tr>
      <w:tr w:rsidR="00E71207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с. Бирюковка, ул. Тепличная, 28 «индивидуальное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30:09:070305:785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146851,85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Pr="00E71207" w:rsidRDefault="00E71207" w:rsidP="00E71207">
            <w:pPr>
              <w:jc w:val="center"/>
              <w:rPr>
                <w:sz w:val="22"/>
                <w:szCs w:val="22"/>
              </w:rPr>
            </w:pPr>
            <w:r w:rsidRPr="00E71207">
              <w:rPr>
                <w:sz w:val="22"/>
                <w:szCs w:val="22"/>
              </w:rPr>
              <w:t>4405</w:t>
            </w:r>
          </w:p>
        </w:tc>
      </w:tr>
      <w:tr w:rsidR="00E71207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с. Бирюковка, ул. Тепличная, 21 «индивидуальное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30:09:070305:784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146851,85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Pr="00E71207" w:rsidRDefault="00E71207" w:rsidP="00E71207">
            <w:pPr>
              <w:jc w:val="center"/>
              <w:rPr>
                <w:sz w:val="22"/>
                <w:szCs w:val="22"/>
              </w:rPr>
            </w:pPr>
            <w:r w:rsidRPr="00E71207">
              <w:rPr>
                <w:sz w:val="22"/>
                <w:szCs w:val="22"/>
              </w:rPr>
              <w:t>4405</w:t>
            </w:r>
          </w:p>
        </w:tc>
      </w:tr>
      <w:tr w:rsidR="00E71207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135D09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с</w:t>
            </w:r>
            <w:r w:rsidR="0015105A">
              <w:rPr>
                <w:sz w:val="22"/>
                <w:szCs w:val="22"/>
              </w:rPr>
              <w:t>. Бирюковка, ул. Лесная, 46</w:t>
            </w:r>
            <w:r w:rsidR="00135D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«индивидуальное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15105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30:09:070305:7</w:t>
            </w:r>
            <w:r w:rsidR="0015105A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146851,85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Pr="00E71207" w:rsidRDefault="00E71207" w:rsidP="00E71207">
            <w:pPr>
              <w:jc w:val="center"/>
              <w:rPr>
                <w:sz w:val="22"/>
                <w:szCs w:val="22"/>
              </w:rPr>
            </w:pPr>
            <w:r w:rsidRPr="00E71207">
              <w:rPr>
                <w:sz w:val="22"/>
                <w:szCs w:val="22"/>
              </w:rPr>
              <w:t>4405</w:t>
            </w:r>
          </w:p>
        </w:tc>
      </w:tr>
      <w:tr w:rsidR="00E71207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15105A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с. Бирюковка, ул. Тепличная, 2</w:t>
            </w:r>
            <w:r w:rsidR="0015105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«индивидуальное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15105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30:09:070305:78</w:t>
            </w:r>
            <w:r w:rsidR="0015105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146851,85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Pr="00E71207" w:rsidRDefault="00E71207" w:rsidP="00E71207">
            <w:pPr>
              <w:jc w:val="center"/>
              <w:rPr>
                <w:sz w:val="22"/>
                <w:szCs w:val="22"/>
              </w:rPr>
            </w:pPr>
            <w:r w:rsidRPr="00E71207">
              <w:rPr>
                <w:sz w:val="22"/>
                <w:szCs w:val="22"/>
              </w:rPr>
              <w:t>4405</w:t>
            </w:r>
          </w:p>
        </w:tc>
      </w:tr>
      <w:tr w:rsidR="00E71207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15105A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район, с. Бирюковка, ул. </w:t>
            </w:r>
            <w:r w:rsidR="0015105A">
              <w:rPr>
                <w:sz w:val="22"/>
                <w:szCs w:val="22"/>
              </w:rPr>
              <w:t>Лесная, 45</w:t>
            </w:r>
            <w:r>
              <w:rPr>
                <w:sz w:val="22"/>
                <w:szCs w:val="22"/>
              </w:rPr>
              <w:t xml:space="preserve"> «индивидуальное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15105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30:09:070305:78</w:t>
            </w:r>
            <w:r w:rsidR="0015105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146851,85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Pr="00E71207" w:rsidRDefault="00E71207" w:rsidP="00E71207">
            <w:pPr>
              <w:jc w:val="center"/>
              <w:rPr>
                <w:sz w:val="22"/>
                <w:szCs w:val="22"/>
              </w:rPr>
            </w:pPr>
            <w:r w:rsidRPr="00E71207">
              <w:rPr>
                <w:sz w:val="22"/>
                <w:szCs w:val="22"/>
              </w:rPr>
              <w:t>4405</w:t>
            </w:r>
          </w:p>
        </w:tc>
      </w:tr>
      <w:tr w:rsidR="00E71207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15105A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район, с. Бирюковка, ул. </w:t>
            </w:r>
            <w:r w:rsidR="0015105A">
              <w:rPr>
                <w:sz w:val="22"/>
                <w:szCs w:val="22"/>
              </w:rPr>
              <w:t>Лесная, 47</w:t>
            </w:r>
            <w:r>
              <w:rPr>
                <w:sz w:val="22"/>
                <w:szCs w:val="22"/>
              </w:rPr>
              <w:t xml:space="preserve"> «индивидуальное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F31A9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6C07">
              <w:rPr>
                <w:sz w:val="22"/>
                <w:szCs w:val="22"/>
              </w:rPr>
              <w:t>30:09:070305:788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146851,85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Pr="00E71207" w:rsidRDefault="00E71207" w:rsidP="00E71207">
            <w:pPr>
              <w:jc w:val="center"/>
              <w:rPr>
                <w:sz w:val="22"/>
                <w:szCs w:val="22"/>
              </w:rPr>
            </w:pPr>
            <w:r w:rsidRPr="00E71207">
              <w:rPr>
                <w:sz w:val="22"/>
                <w:szCs w:val="22"/>
              </w:rPr>
              <w:t>4405</w:t>
            </w:r>
          </w:p>
        </w:tc>
      </w:tr>
      <w:tr w:rsidR="00E71207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15105A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район, с. Бирюковка, ул. </w:t>
            </w:r>
            <w:r w:rsidR="0015105A">
              <w:rPr>
                <w:sz w:val="22"/>
                <w:szCs w:val="22"/>
              </w:rPr>
              <w:t>Лесная, 43</w:t>
            </w:r>
            <w:r>
              <w:rPr>
                <w:sz w:val="22"/>
                <w:szCs w:val="22"/>
              </w:rPr>
              <w:t xml:space="preserve"> «индивидуальное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15105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30:09:070305:78</w:t>
            </w:r>
            <w:r w:rsidR="0015105A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146851,85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Default="00E71207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7" w:rsidRPr="00E71207" w:rsidRDefault="00E71207" w:rsidP="00E71207">
            <w:pPr>
              <w:jc w:val="center"/>
              <w:rPr>
                <w:sz w:val="22"/>
                <w:szCs w:val="22"/>
              </w:rPr>
            </w:pPr>
            <w:r w:rsidRPr="00E71207">
              <w:rPr>
                <w:sz w:val="22"/>
                <w:szCs w:val="22"/>
              </w:rPr>
              <w:t>4405</w:t>
            </w:r>
          </w:p>
        </w:tc>
      </w:tr>
      <w:tr w:rsidR="0078072E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78072E" w:rsidP="0015105A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п. Кирпичного Завода №1, ул. Баренцева, 5 для индивидуального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го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а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78072E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78072E" w:rsidP="0015105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30:09:100405:1379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78072E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78072E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Pr="0078072E" w:rsidRDefault="0078072E" w:rsidP="00E71207">
            <w:pPr>
              <w:jc w:val="center"/>
              <w:rPr>
                <w:sz w:val="22"/>
                <w:szCs w:val="22"/>
              </w:rPr>
            </w:pPr>
            <w:r w:rsidRPr="0078072E">
              <w:rPr>
                <w:sz w:val="22"/>
                <w:szCs w:val="22"/>
              </w:rPr>
              <w:t>9818</w:t>
            </w:r>
          </w:p>
        </w:tc>
      </w:tr>
      <w:tr w:rsidR="0078072E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78072E" w:rsidP="0078072E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п. Кирпичного Завода №1, ул. Баренцева, 7 для индивидуального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го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а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78072E" w:rsidP="0078072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78072E" w:rsidP="0078072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30:09:100405:1380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78072E" w:rsidP="0078072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78072E" w:rsidP="0078072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Pr="0078072E" w:rsidRDefault="0078072E" w:rsidP="0078072E">
            <w:pPr>
              <w:jc w:val="center"/>
              <w:rPr>
                <w:sz w:val="22"/>
                <w:szCs w:val="22"/>
              </w:rPr>
            </w:pPr>
            <w:r w:rsidRPr="0078072E">
              <w:rPr>
                <w:sz w:val="22"/>
                <w:szCs w:val="22"/>
              </w:rPr>
              <w:t>9818</w:t>
            </w:r>
          </w:p>
        </w:tc>
      </w:tr>
      <w:tr w:rsidR="0078072E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78072E" w:rsidP="0015105A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</w:t>
            </w:r>
            <w:r w:rsidR="00EF1435">
              <w:rPr>
                <w:sz w:val="22"/>
                <w:szCs w:val="22"/>
              </w:rPr>
              <w:t xml:space="preserve">муниципальный </w:t>
            </w:r>
            <w:r>
              <w:rPr>
                <w:sz w:val="22"/>
                <w:szCs w:val="22"/>
              </w:rPr>
              <w:t>район</w:t>
            </w:r>
            <w:r w:rsidR="00EF1435">
              <w:rPr>
                <w:sz w:val="22"/>
                <w:szCs w:val="22"/>
              </w:rPr>
              <w:t>, сельское поселение Яксатовский сельсовет, п. Нартовский, ул. Карагалинская, з/у 13А «для ведения личного подсобного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EF1435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EF1435" w:rsidP="0015105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30:09:150601:799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EF1435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196779,68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Default="00EF1435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E" w:rsidRPr="00EF1435" w:rsidRDefault="00EF1435" w:rsidP="00E71207">
            <w:pPr>
              <w:jc w:val="center"/>
              <w:rPr>
                <w:sz w:val="22"/>
                <w:szCs w:val="22"/>
              </w:rPr>
            </w:pPr>
            <w:r w:rsidRPr="00EF1435">
              <w:rPr>
                <w:sz w:val="22"/>
                <w:szCs w:val="22"/>
              </w:rPr>
              <w:t>5903</w:t>
            </w:r>
          </w:p>
        </w:tc>
      </w:tr>
      <w:tr w:rsidR="00EF1435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5" w:rsidRDefault="00EF1435" w:rsidP="0015105A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с. Фунтово-2, ул. Гагарина, 10 «индивидуальное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5" w:rsidRDefault="00EF1435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5" w:rsidRDefault="00EF1435" w:rsidP="0015105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30:09:110802:70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5" w:rsidRDefault="00EF1435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172346,64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5" w:rsidRDefault="00EF1435" w:rsidP="00E712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5" w:rsidRPr="00EF1435" w:rsidRDefault="00EF1435" w:rsidP="00E71207">
            <w:pPr>
              <w:jc w:val="center"/>
              <w:rPr>
                <w:sz w:val="22"/>
                <w:szCs w:val="22"/>
              </w:rPr>
            </w:pPr>
            <w:r w:rsidRPr="00EF1435">
              <w:rPr>
                <w:sz w:val="22"/>
                <w:szCs w:val="22"/>
              </w:rPr>
              <w:t>5170</w:t>
            </w:r>
          </w:p>
        </w:tc>
      </w:tr>
      <w:tr w:rsidR="00EF1435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5" w:rsidRDefault="00EF1435" w:rsidP="00EF1435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с. Фунтово-2, ул. Гагарина, 8 «индивидуальное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5" w:rsidRDefault="00EF1435" w:rsidP="00EF143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5" w:rsidRDefault="00EF1435" w:rsidP="00EF143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30:09:110802:38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5" w:rsidRDefault="00EF1435" w:rsidP="00EF143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172346,64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5" w:rsidRDefault="00EF1435" w:rsidP="00EF143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5" w:rsidRPr="00EF1435" w:rsidRDefault="00EF1435" w:rsidP="00EF1435">
            <w:pPr>
              <w:jc w:val="center"/>
              <w:rPr>
                <w:sz w:val="22"/>
                <w:szCs w:val="22"/>
              </w:rPr>
            </w:pPr>
            <w:r w:rsidRPr="00EF1435">
              <w:rPr>
                <w:sz w:val="22"/>
                <w:szCs w:val="22"/>
              </w:rPr>
              <w:t>5170</w:t>
            </w:r>
          </w:p>
        </w:tc>
      </w:tr>
      <w:tr w:rsidR="00E05FA1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 w:rsidP="00EF1435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обл. Астраханская, р-н Приволжский, с. Осыпной Бугор, ул. Тенистая, 12 для индивидуального</w:t>
            </w:r>
            <w:r w:rsidRPr="00232CCE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го</w:t>
            </w:r>
            <w:r w:rsidRPr="00232CCE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а</w:t>
            </w:r>
            <w:r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 w:rsidP="00EF143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EF143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bookmarkStart w:id="0" w:name="_GoBack"/>
            <w:r w:rsidRPr="00E05FA1">
              <w:rPr>
                <w:sz w:val="22"/>
                <w:szCs w:val="22"/>
              </w:rPr>
              <w:t>30:09:100103:423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 w:rsidP="00EF143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299424,51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 w:rsidP="00EF143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EF1435">
            <w:pPr>
              <w:jc w:val="center"/>
              <w:rPr>
                <w:sz w:val="22"/>
                <w:szCs w:val="22"/>
              </w:rPr>
            </w:pPr>
            <w:r w:rsidRPr="00E05FA1">
              <w:rPr>
                <w:sz w:val="22"/>
                <w:szCs w:val="22"/>
              </w:rPr>
              <w:t>8982</w:t>
            </w:r>
          </w:p>
        </w:tc>
      </w:tr>
    </w:tbl>
    <w:p w:rsidR="00B036A8" w:rsidRDefault="00507802" w:rsidP="007A54CC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  <w:b/>
        </w:rPr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04277D" w:rsidRPr="00893BA2">
        <w:rPr>
          <w:rFonts w:ascii="Times New Roman" w:hAnsi="Times New Roman" w:cs="Times New Roman"/>
        </w:rPr>
        <w:t xml:space="preserve"> </w:t>
      </w:r>
    </w:p>
    <w:p w:rsidR="0013301D" w:rsidRDefault="0013301D" w:rsidP="0013301D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79C6">
        <w:rPr>
          <w:rFonts w:ascii="Times New Roman" w:hAnsi="Times New Roman" w:cs="Times New Roman"/>
          <w:b/>
          <w:bCs/>
        </w:rPr>
        <w:t>Ограничение прав и обременение объекта недвижимости</w:t>
      </w:r>
      <w:r>
        <w:rPr>
          <w:rFonts w:ascii="Times New Roman" w:hAnsi="Times New Roman" w:cs="Times New Roman"/>
          <w:b/>
          <w:bCs/>
        </w:rPr>
        <w:t>:</w:t>
      </w:r>
    </w:p>
    <w:p w:rsidR="00E645DB" w:rsidRPr="00E645DB" w:rsidRDefault="0013301D" w:rsidP="00E645DB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Лот № 1: ЗОУИТ</w:t>
      </w:r>
      <w:r w:rsidR="00E645DB">
        <w:rPr>
          <w:rFonts w:ascii="Times New Roman" w:hAnsi="Times New Roman" w:cs="Times New Roman"/>
          <w:b/>
          <w:bCs/>
        </w:rPr>
        <w:t xml:space="preserve"> 30:00-6.115 Вид: </w:t>
      </w:r>
      <w:r w:rsidR="00E645DB" w:rsidRPr="00E645DB">
        <w:rPr>
          <w:rFonts w:ascii="Times New Roman" w:hAnsi="Times New Roman" w:cs="Times New Roman"/>
          <w:b/>
          <w:bCs/>
        </w:rPr>
        <w:t>Охранная зона инженерных коммуникаций</w:t>
      </w:r>
      <w:r w:rsidR="00E645DB">
        <w:rPr>
          <w:rFonts w:ascii="Times New Roman" w:hAnsi="Times New Roman" w:cs="Times New Roman"/>
          <w:b/>
          <w:bCs/>
        </w:rPr>
        <w:t xml:space="preserve"> </w:t>
      </w:r>
      <w:r w:rsidR="00E645DB" w:rsidRPr="00E645DB">
        <w:rPr>
          <w:rFonts w:ascii="Times New Roman" w:hAnsi="Times New Roman" w:cs="Times New Roman"/>
          <w:b/>
          <w:bCs/>
        </w:rPr>
        <w:t>Зона охраны искусственных объектов</w:t>
      </w:r>
      <w:r w:rsidR="00E645DB">
        <w:rPr>
          <w:rFonts w:ascii="Times New Roman" w:hAnsi="Times New Roman" w:cs="Times New Roman"/>
          <w:b/>
          <w:bCs/>
        </w:rPr>
        <w:t xml:space="preserve">; Наименование: </w:t>
      </w:r>
      <w:r w:rsidR="00E645DB" w:rsidRPr="00E645DB">
        <w:rPr>
          <w:rFonts w:ascii="Times New Roman" w:hAnsi="Times New Roman" w:cs="Times New Roman"/>
          <w:b/>
          <w:bCs/>
        </w:rPr>
        <w:t>Охранная зона ВЛ-110кВ Судостроительная 1,2</w:t>
      </w:r>
    </w:p>
    <w:p w:rsidR="006735F7" w:rsidRDefault="00256C07" w:rsidP="00256C07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Лот № 17: ЗОУИТ 30:00-6.113 Вид: Водоохранная зона </w:t>
      </w:r>
      <w:proofErr w:type="spellStart"/>
      <w:r w:rsidRPr="00256C07">
        <w:rPr>
          <w:rFonts w:ascii="Times New Roman" w:hAnsi="Times New Roman" w:cs="Times New Roman"/>
          <w:b/>
          <w:bCs/>
        </w:rPr>
        <w:t>Зона</w:t>
      </w:r>
      <w:proofErr w:type="spellEnd"/>
      <w:r w:rsidRPr="00256C07">
        <w:rPr>
          <w:rFonts w:ascii="Times New Roman" w:hAnsi="Times New Roman" w:cs="Times New Roman"/>
          <w:b/>
          <w:bCs/>
        </w:rPr>
        <w:t xml:space="preserve"> охраны природных объектов</w:t>
      </w:r>
      <w:r>
        <w:rPr>
          <w:rFonts w:ascii="Times New Roman" w:hAnsi="Times New Roman" w:cs="Times New Roman"/>
          <w:b/>
          <w:bCs/>
        </w:rPr>
        <w:t xml:space="preserve">; Наименование: </w:t>
      </w:r>
      <w:r w:rsidRPr="00256C07">
        <w:rPr>
          <w:rFonts w:ascii="Times New Roman" w:hAnsi="Times New Roman" w:cs="Times New Roman"/>
          <w:b/>
          <w:bCs/>
        </w:rPr>
        <w:t>по описанию местоположения и установлению границы водоохранных зон и прибрежных защитных полос рукава Кизань на территории Советского, Приволжского и Камызякского районов Астраханской области</w:t>
      </w:r>
    </w:p>
    <w:p w:rsidR="003B4323" w:rsidRPr="003B4323" w:rsidRDefault="003B4323" w:rsidP="003B4323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4323">
        <w:rPr>
          <w:rFonts w:ascii="Times New Roman" w:hAnsi="Times New Roman" w:cs="Times New Roman"/>
          <w:b/>
          <w:bCs/>
        </w:rPr>
        <w:t>Лот № 1</w:t>
      </w:r>
      <w:r>
        <w:rPr>
          <w:rFonts w:ascii="Times New Roman" w:hAnsi="Times New Roman" w:cs="Times New Roman"/>
          <w:b/>
          <w:bCs/>
        </w:rPr>
        <w:t>8</w:t>
      </w:r>
      <w:r w:rsidRPr="003B4323">
        <w:rPr>
          <w:rFonts w:ascii="Times New Roman" w:hAnsi="Times New Roman" w:cs="Times New Roman"/>
          <w:b/>
          <w:bCs/>
        </w:rPr>
        <w:t>: ЗОУИТ</w:t>
      </w:r>
      <w:r>
        <w:rPr>
          <w:rFonts w:ascii="Times New Roman" w:hAnsi="Times New Roman" w:cs="Times New Roman"/>
          <w:b/>
          <w:bCs/>
        </w:rPr>
        <w:t xml:space="preserve"> 30:00-6.328 Вид: </w:t>
      </w:r>
      <w:r w:rsidRPr="003B4323">
        <w:rPr>
          <w:rFonts w:ascii="Times New Roman" w:hAnsi="Times New Roman" w:cs="Times New Roman"/>
          <w:b/>
          <w:bCs/>
        </w:rPr>
        <w:t>Прибрежная защитная полоса</w:t>
      </w:r>
      <w:r>
        <w:rPr>
          <w:rFonts w:ascii="Times New Roman" w:hAnsi="Times New Roman" w:cs="Times New Roman"/>
          <w:b/>
          <w:bCs/>
        </w:rPr>
        <w:t xml:space="preserve"> </w:t>
      </w:r>
      <w:r w:rsidRPr="003B4323">
        <w:rPr>
          <w:rFonts w:ascii="Times New Roman" w:hAnsi="Times New Roman" w:cs="Times New Roman"/>
          <w:b/>
          <w:bCs/>
        </w:rPr>
        <w:t>Зона охраны природных объектов</w:t>
      </w:r>
      <w:r>
        <w:rPr>
          <w:rFonts w:ascii="Times New Roman" w:hAnsi="Times New Roman" w:cs="Times New Roman"/>
          <w:b/>
          <w:bCs/>
        </w:rPr>
        <w:t xml:space="preserve">; Наименование: </w:t>
      </w:r>
      <w:r w:rsidRPr="003B4323">
        <w:rPr>
          <w:rFonts w:ascii="Times New Roman" w:hAnsi="Times New Roman" w:cs="Times New Roman"/>
          <w:b/>
          <w:bCs/>
        </w:rPr>
        <w:t>Прибрежная защитная полоса пр. Царев на территории г. Астрахани и Астраханской области</w:t>
      </w:r>
    </w:p>
    <w:p w:rsidR="003B4323" w:rsidRDefault="003B4323" w:rsidP="003B4323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4323">
        <w:rPr>
          <w:rFonts w:ascii="Times New Roman" w:hAnsi="Times New Roman" w:cs="Times New Roman"/>
          <w:b/>
          <w:bCs/>
        </w:rPr>
        <w:t>Лот № 18: ЗОУИТ 30</w:t>
      </w:r>
      <w:r>
        <w:rPr>
          <w:rFonts w:ascii="Times New Roman" w:hAnsi="Times New Roman" w:cs="Times New Roman"/>
          <w:b/>
          <w:bCs/>
        </w:rPr>
        <w:t xml:space="preserve">:00-6.330 Вид: </w:t>
      </w:r>
      <w:r w:rsidRPr="003B4323">
        <w:rPr>
          <w:rFonts w:ascii="Times New Roman" w:hAnsi="Times New Roman" w:cs="Times New Roman"/>
          <w:b/>
          <w:bCs/>
        </w:rPr>
        <w:t>Водоохранная зона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4323">
        <w:rPr>
          <w:rFonts w:ascii="Times New Roman" w:hAnsi="Times New Roman" w:cs="Times New Roman"/>
          <w:b/>
          <w:bCs/>
        </w:rPr>
        <w:t>Зона</w:t>
      </w:r>
      <w:proofErr w:type="spellEnd"/>
      <w:r w:rsidRPr="003B4323">
        <w:rPr>
          <w:rFonts w:ascii="Times New Roman" w:hAnsi="Times New Roman" w:cs="Times New Roman"/>
          <w:b/>
          <w:bCs/>
        </w:rPr>
        <w:t xml:space="preserve"> охраны природных объектов</w:t>
      </w:r>
      <w:r>
        <w:rPr>
          <w:rFonts w:ascii="Times New Roman" w:hAnsi="Times New Roman" w:cs="Times New Roman"/>
          <w:b/>
          <w:bCs/>
        </w:rPr>
        <w:t xml:space="preserve">; Наименование: </w:t>
      </w:r>
      <w:r w:rsidRPr="003B4323">
        <w:rPr>
          <w:rFonts w:ascii="Times New Roman" w:hAnsi="Times New Roman" w:cs="Times New Roman"/>
          <w:b/>
          <w:bCs/>
        </w:rPr>
        <w:t>Водоохранная зона пр. Царев на территории г. Астрахани и Астраханской области</w:t>
      </w:r>
    </w:p>
    <w:p w:rsidR="003B4323" w:rsidRDefault="003B4323" w:rsidP="003B4323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Лот № 18: ЗОУИТ 30:09-6.418 Вид: </w:t>
      </w:r>
      <w:r w:rsidRPr="003B4323">
        <w:rPr>
          <w:rFonts w:ascii="Times New Roman" w:hAnsi="Times New Roman" w:cs="Times New Roman"/>
          <w:b/>
          <w:bCs/>
        </w:rPr>
        <w:t>Охранная зона инженерных коммуникаций</w:t>
      </w:r>
      <w:r>
        <w:rPr>
          <w:rFonts w:ascii="Times New Roman" w:hAnsi="Times New Roman" w:cs="Times New Roman"/>
          <w:b/>
          <w:bCs/>
        </w:rPr>
        <w:t xml:space="preserve"> </w:t>
      </w:r>
      <w:r w:rsidRPr="003B4323">
        <w:rPr>
          <w:rFonts w:ascii="Times New Roman" w:hAnsi="Times New Roman" w:cs="Times New Roman"/>
          <w:b/>
          <w:bCs/>
        </w:rPr>
        <w:t>Зона охраны искусственных объектов</w:t>
      </w:r>
      <w:r>
        <w:rPr>
          <w:rFonts w:ascii="Times New Roman" w:hAnsi="Times New Roman" w:cs="Times New Roman"/>
          <w:b/>
          <w:bCs/>
        </w:rPr>
        <w:t xml:space="preserve">; Наименование: </w:t>
      </w:r>
      <w:r w:rsidRPr="003B4323">
        <w:rPr>
          <w:rFonts w:ascii="Times New Roman" w:hAnsi="Times New Roman" w:cs="Times New Roman"/>
          <w:b/>
          <w:bCs/>
        </w:rPr>
        <w:t>Охранная зона объекта воздушной линии электропередачи ВЛ-10кВ ф.21 ПС Фунтово</w:t>
      </w:r>
    </w:p>
    <w:p w:rsidR="003B4323" w:rsidRDefault="003B4323" w:rsidP="003B4323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Лот № 18: ЗОУИТ 30:09-6.704 Вид: </w:t>
      </w:r>
      <w:r w:rsidRPr="003B4323">
        <w:rPr>
          <w:rFonts w:ascii="Times New Roman" w:hAnsi="Times New Roman" w:cs="Times New Roman"/>
          <w:b/>
          <w:bCs/>
        </w:rPr>
        <w:t>Зона публичного сервитута</w:t>
      </w:r>
      <w:r>
        <w:rPr>
          <w:rFonts w:ascii="Times New Roman" w:hAnsi="Times New Roman" w:cs="Times New Roman"/>
          <w:b/>
          <w:bCs/>
        </w:rPr>
        <w:t xml:space="preserve"> </w:t>
      </w:r>
      <w:r w:rsidRPr="003B4323">
        <w:rPr>
          <w:rFonts w:ascii="Times New Roman" w:hAnsi="Times New Roman" w:cs="Times New Roman"/>
          <w:b/>
          <w:bCs/>
        </w:rPr>
        <w:t>Прочие зоны с особыми условиями использования территории</w:t>
      </w:r>
      <w:r>
        <w:rPr>
          <w:rFonts w:ascii="Times New Roman" w:hAnsi="Times New Roman" w:cs="Times New Roman"/>
          <w:b/>
          <w:bCs/>
        </w:rPr>
        <w:t xml:space="preserve">; Наименование: </w:t>
      </w:r>
      <w:r w:rsidRPr="003B4323">
        <w:rPr>
          <w:rFonts w:ascii="Times New Roman" w:hAnsi="Times New Roman" w:cs="Times New Roman"/>
          <w:b/>
          <w:bCs/>
        </w:rPr>
        <w:t>Зона публичного сервитута для размещения объекта ВЛ-10кВ ф.21 ПС Фунтово</w:t>
      </w:r>
    </w:p>
    <w:p w:rsidR="003B4323" w:rsidRPr="003B4323" w:rsidRDefault="003B4323" w:rsidP="003B4323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4323">
        <w:rPr>
          <w:rFonts w:ascii="Times New Roman" w:hAnsi="Times New Roman" w:cs="Times New Roman"/>
          <w:b/>
          <w:bCs/>
        </w:rPr>
        <w:t>Лот № 1</w:t>
      </w:r>
      <w:r>
        <w:rPr>
          <w:rFonts w:ascii="Times New Roman" w:hAnsi="Times New Roman" w:cs="Times New Roman"/>
          <w:b/>
          <w:bCs/>
        </w:rPr>
        <w:t>9</w:t>
      </w:r>
      <w:r w:rsidRPr="003B4323">
        <w:rPr>
          <w:rFonts w:ascii="Times New Roman" w:hAnsi="Times New Roman" w:cs="Times New Roman"/>
          <w:b/>
          <w:bCs/>
        </w:rPr>
        <w:t>: ЗОУИТ 30:00-6.328 Вид: Прибрежная защитная полоса Зона охраны природных объектов; Наименование: Прибрежная защитная полоса пр. Царев на территории г. Астрахани и Астраханской области</w:t>
      </w:r>
    </w:p>
    <w:p w:rsidR="003B4323" w:rsidRPr="00256C07" w:rsidRDefault="003B4323" w:rsidP="00256C07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4323">
        <w:rPr>
          <w:rFonts w:ascii="Times New Roman" w:hAnsi="Times New Roman" w:cs="Times New Roman"/>
          <w:b/>
          <w:bCs/>
        </w:rPr>
        <w:t>Лот № 1</w:t>
      </w:r>
      <w:r>
        <w:rPr>
          <w:rFonts w:ascii="Times New Roman" w:hAnsi="Times New Roman" w:cs="Times New Roman"/>
          <w:b/>
          <w:bCs/>
        </w:rPr>
        <w:t>9</w:t>
      </w:r>
      <w:r w:rsidRPr="003B4323">
        <w:rPr>
          <w:rFonts w:ascii="Times New Roman" w:hAnsi="Times New Roman" w:cs="Times New Roman"/>
          <w:b/>
          <w:bCs/>
        </w:rPr>
        <w:t xml:space="preserve">: ЗОУИТ 30:00-6.330 Вид: Водоохранная зона </w:t>
      </w:r>
      <w:proofErr w:type="spellStart"/>
      <w:r w:rsidRPr="003B4323">
        <w:rPr>
          <w:rFonts w:ascii="Times New Roman" w:hAnsi="Times New Roman" w:cs="Times New Roman"/>
          <w:b/>
          <w:bCs/>
        </w:rPr>
        <w:t>Зона</w:t>
      </w:r>
      <w:proofErr w:type="spellEnd"/>
      <w:r w:rsidRPr="003B4323">
        <w:rPr>
          <w:rFonts w:ascii="Times New Roman" w:hAnsi="Times New Roman" w:cs="Times New Roman"/>
          <w:b/>
          <w:bCs/>
        </w:rPr>
        <w:t xml:space="preserve"> охраны природных объектов; Наименование: Водоохранная зона пр. Царев на территории г. Астрахани и Астраханской области</w:t>
      </w:r>
    </w:p>
    <w:p w:rsidR="00CE68FB" w:rsidRDefault="00104B09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</w:rPr>
        <w:t xml:space="preserve">- </w:t>
      </w:r>
      <w:r w:rsidR="0089255B" w:rsidRPr="00893BA2">
        <w:rPr>
          <w:rFonts w:ascii="Times New Roman" w:hAnsi="Times New Roman" w:cs="Times New Roman"/>
        </w:rPr>
        <w:t xml:space="preserve">в соответствии с </w:t>
      </w:r>
      <w:r w:rsidR="00730A0F" w:rsidRPr="00893BA2">
        <w:rPr>
          <w:rFonts w:ascii="Times New Roman" w:hAnsi="Times New Roman" w:cs="Times New Roman"/>
        </w:rPr>
        <w:t>Правилами землепользования и</w:t>
      </w:r>
      <w:r w:rsidR="0089255B" w:rsidRPr="00893BA2">
        <w:rPr>
          <w:rFonts w:ascii="Times New Roman" w:hAnsi="Times New Roman" w:cs="Times New Roman"/>
        </w:rPr>
        <w:t xml:space="preserve"> застройки</w:t>
      </w:r>
      <w:r w:rsidR="0004277D" w:rsidRPr="00893BA2">
        <w:rPr>
          <w:rFonts w:ascii="Times New Roman" w:hAnsi="Times New Roman" w:cs="Times New Roman"/>
        </w:rPr>
        <w:t xml:space="preserve"> </w:t>
      </w:r>
      <w:r w:rsidR="004B6CB7">
        <w:rPr>
          <w:rFonts w:ascii="Times New Roman" w:hAnsi="Times New Roman" w:cs="Times New Roman"/>
        </w:rPr>
        <w:t>МО «</w:t>
      </w:r>
      <w:r w:rsidR="00E038A4">
        <w:rPr>
          <w:rFonts w:ascii="Times New Roman" w:hAnsi="Times New Roman" w:cs="Times New Roman"/>
        </w:rPr>
        <w:t xml:space="preserve">село </w:t>
      </w:r>
      <w:r w:rsidR="006735F7">
        <w:rPr>
          <w:rFonts w:ascii="Times New Roman" w:hAnsi="Times New Roman" w:cs="Times New Roman"/>
        </w:rPr>
        <w:t>Осыпной Бугор</w:t>
      </w:r>
      <w:r w:rsidR="008125C7">
        <w:rPr>
          <w:rFonts w:ascii="Times New Roman" w:hAnsi="Times New Roman" w:cs="Times New Roman"/>
        </w:rPr>
        <w:t xml:space="preserve">», </w:t>
      </w:r>
      <w:r w:rsidR="00E71207">
        <w:rPr>
          <w:rFonts w:ascii="Times New Roman" w:hAnsi="Times New Roman" w:cs="Times New Roman"/>
        </w:rPr>
        <w:t xml:space="preserve">МО «Началовский сельсовет», МО «село Растопуловка», </w:t>
      </w:r>
      <w:r w:rsidR="003B4323">
        <w:rPr>
          <w:rFonts w:ascii="Times New Roman" w:hAnsi="Times New Roman" w:cs="Times New Roman"/>
        </w:rPr>
        <w:t xml:space="preserve">МО «Бирюковский сельсовет», МО «Фунтовский сельсовет», МО «Яксатовский сельсовет» </w:t>
      </w:r>
      <w:r w:rsidR="00F7020F">
        <w:rPr>
          <w:rFonts w:ascii="Times New Roman" w:hAnsi="Times New Roman" w:cs="Times New Roman"/>
        </w:rPr>
        <w:t>Приволжского</w:t>
      </w:r>
      <w:r w:rsidR="0089255B" w:rsidRPr="00893BA2">
        <w:rPr>
          <w:rFonts w:ascii="Times New Roman" w:hAnsi="Times New Roman" w:cs="Times New Roman"/>
        </w:rPr>
        <w:t xml:space="preserve"> </w:t>
      </w:r>
      <w:r w:rsidR="00730A0F" w:rsidRPr="00893BA2">
        <w:rPr>
          <w:rFonts w:ascii="Times New Roman" w:hAnsi="Times New Roman" w:cs="Times New Roman"/>
        </w:rPr>
        <w:t>района, Астраханской</w:t>
      </w:r>
      <w:r w:rsidR="0089255B" w:rsidRPr="00893BA2">
        <w:rPr>
          <w:rFonts w:ascii="Times New Roman" w:hAnsi="Times New Roman" w:cs="Times New Roman"/>
        </w:rPr>
        <w:t xml:space="preserve"> области.</w:t>
      </w:r>
    </w:p>
    <w:p w:rsidR="00E9583F" w:rsidRDefault="00E9583F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281B91" w:rsidRDefault="00E9583F" w:rsidP="009429B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Параметры застройки: МО «село Осыпной Бугор»</w:t>
      </w:r>
    </w:p>
    <w:p w:rsidR="00E9583F" w:rsidRDefault="00E9583F" w:rsidP="009429B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52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2929"/>
        <w:gridCol w:w="3309"/>
      </w:tblGrid>
      <w:tr w:rsidR="00E9583F" w:rsidRPr="00DB0D20" w:rsidTr="00E9583F">
        <w:trPr>
          <w:trHeight w:val="327"/>
        </w:trPr>
        <w:tc>
          <w:tcPr>
            <w:tcW w:w="3286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3F" w:rsidRPr="00DB0D20" w:rsidRDefault="00E9583F" w:rsidP="00E9583F">
            <w:pPr>
              <w:pStyle w:val="1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71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3F" w:rsidRPr="00DB0D20" w:rsidRDefault="00E9583F" w:rsidP="00E9583F">
            <w:pPr>
              <w:pStyle w:val="1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E9583F" w:rsidRPr="00DB0D20" w:rsidTr="00E9583F">
        <w:tblPrEx>
          <w:shd w:val="clear" w:color="auto" w:fill="auto"/>
        </w:tblPrEx>
        <w:trPr>
          <w:trHeight w:val="1177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1164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для</w:t>
            </w:r>
            <w:proofErr w:type="gramEnd"/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 xml:space="preserve"> индивидуальных жилых домов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12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 м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1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Для земельных участков, </w:t>
            </w:r>
            <w:r w:rsidRPr="00CB0609">
              <w:rPr>
                <w:rFonts w:ascii="Arial" w:hAnsi="Arial" w:cs="Arial"/>
                <w:color w:val="auto"/>
                <w:sz w:val="22"/>
                <w:szCs w:val="22"/>
              </w:rPr>
              <w:t>находящихся в государственной или муниципальной собственности, предоставляемых в случаях, предусмотренных пунктами 1-8 части 1 статьи 3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B0609">
              <w:rPr>
                <w:rFonts w:ascii="Arial" w:hAnsi="Arial" w:cs="Arial"/>
                <w:color w:val="auto"/>
                <w:sz w:val="22"/>
                <w:szCs w:val="22"/>
              </w:rPr>
              <w:t>Законом Астраханской области от 04.03.2008 №7/2008-ОЗ «Об отдельных вопросах правового регулирования земельных отношений в Астраханской области»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предельные размеры – 600-2000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м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</w:tr>
      <w:tr w:rsidR="00E9583F" w:rsidRPr="00DB0D20" w:rsidTr="00E9583F">
        <w:tblPrEx>
          <w:shd w:val="clear" w:color="auto" w:fill="auto"/>
        </w:tblPrEx>
        <w:trPr>
          <w:trHeight w:val="131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для</w:t>
            </w:r>
            <w:proofErr w:type="gramEnd"/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 xml:space="preserve"> ведения личного подсобного хозяйства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20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 м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131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>
              <w:rPr>
                <w:rFonts w:ascii="Arial" w:eastAsia="Helvetica Neue Light" w:hAnsi="Arial" w:cs="Arial"/>
                <w:spacing w:val="-4"/>
                <w:bdr w:val="nil"/>
              </w:rPr>
              <w:t>для</w:t>
            </w:r>
            <w:proofErr w:type="gramEnd"/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других видов разрешенного использования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подлежат установлению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для</w:t>
            </w:r>
            <w:proofErr w:type="gramEnd"/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 xml:space="preserve"> индивидуальных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и блокированных</w:t>
            </w:r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 xml:space="preserve"> жилых домов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>
              <w:rPr>
                <w:rFonts w:ascii="Arial" w:eastAsia="Helvetica Neue Light" w:hAnsi="Arial" w:cs="Arial"/>
                <w:spacing w:val="-4"/>
                <w:bdr w:val="nil"/>
              </w:rPr>
              <w:t>для</w:t>
            </w:r>
            <w:proofErr w:type="gramEnd"/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других видов разрешенного использования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подлежит установлению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DB0D20">
              <w:rPr>
                <w:rFonts w:ascii="Arial" w:hAnsi="Arial" w:cs="Aria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3 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60%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DB0D20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Расстояния от окон жилых помещений</w:t>
            </w:r>
            <w:r w:rsidRPr="00DB0D20">
              <w:rPr>
                <w:rFonts w:ascii="Arial" w:eastAsiaTheme="minorEastAsia" w:hAnsi="Arial" w:cs="Arial"/>
                <w:color w:val="2D2D2D"/>
                <w:spacing w:val="2"/>
                <w:sz w:val="22"/>
                <w:szCs w:val="22"/>
                <w:bdr w:val="none" w:sz="0" w:space="0" w:color="auto"/>
                <w:shd w:val="clear" w:color="auto" w:fill="FFFFFF"/>
              </w:rPr>
              <w:t xml:space="preserve"> 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</w:t>
            </w:r>
            <w:proofErr w:type="gramEnd"/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менее 6 м</w:t>
            </w:r>
          </w:p>
        </w:tc>
        <w:tc>
          <w:tcPr>
            <w:tcW w:w="171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п. 7.1 СП 42.13330.2016</w:t>
            </w: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Расстояние от границ участка должно быть не менее: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04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до</w:t>
            </w:r>
            <w:proofErr w:type="gramEnd"/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стены жилого дома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м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195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rPr>
                <w:rFonts w:ascii="Arial" w:hAnsi="Arial" w:cs="Arial"/>
              </w:rPr>
            </w:pPr>
            <w:proofErr w:type="gramStart"/>
            <w:r w:rsidRPr="00DB0D20">
              <w:rPr>
                <w:rFonts w:ascii="Arial" w:hAnsi="Arial" w:cs="Arial"/>
                <w:spacing w:val="-4"/>
              </w:rPr>
              <w:t>до</w:t>
            </w:r>
            <w:proofErr w:type="gramEnd"/>
            <w:r w:rsidRPr="00DB0D20">
              <w:rPr>
                <w:rFonts w:ascii="Arial" w:hAnsi="Arial" w:cs="Arial"/>
                <w:spacing w:val="-4"/>
              </w:rPr>
              <w:t xml:space="preserve"> хозяйственных построек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 м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195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Расстояние от красных линий до жилого строения, садового дома до: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65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Default="00E9583F" w:rsidP="00E9583F">
            <w:pPr>
              <w:rPr>
                <w:rFonts w:ascii="Arial" w:hAnsi="Arial" w:cs="Arial"/>
                <w:spacing w:val="-4"/>
              </w:rPr>
            </w:pPr>
            <w:proofErr w:type="gramStart"/>
            <w:r>
              <w:rPr>
                <w:rFonts w:ascii="Arial" w:hAnsi="Arial" w:cs="Arial"/>
                <w:spacing w:val="-4"/>
              </w:rPr>
              <w:t>от</w:t>
            </w:r>
            <w:proofErr w:type="gramEnd"/>
            <w:r>
              <w:rPr>
                <w:rFonts w:ascii="Arial" w:hAnsi="Arial" w:cs="Arial"/>
                <w:spacing w:val="-4"/>
              </w:rPr>
              <w:t xml:space="preserve"> красных линий улиц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5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CA0656">
              <w:rPr>
                <w:rFonts w:ascii="Arial" w:eastAsia="Helvetica Neue Light" w:hAnsi="Arial" w:cs="Arial"/>
                <w:spacing w:val="-4"/>
                <w:bdr w:val="nil"/>
              </w:rPr>
              <w:t>Расстояние от хозяйственных построек до красных линий улиц и проездов должно быть не менее 5 м.</w:t>
            </w:r>
          </w:p>
        </w:tc>
      </w:tr>
      <w:tr w:rsidR="00E9583F" w:rsidRPr="00DB0D20" w:rsidTr="00E9583F">
        <w:tblPrEx>
          <w:shd w:val="clear" w:color="auto" w:fill="auto"/>
        </w:tblPrEx>
        <w:trPr>
          <w:trHeight w:val="195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rPr>
                <w:rFonts w:ascii="Arial" w:hAnsi="Arial" w:cs="Arial"/>
                <w:spacing w:val="-4"/>
              </w:rPr>
            </w:pPr>
            <w:proofErr w:type="gramStart"/>
            <w:r>
              <w:rPr>
                <w:rFonts w:ascii="Arial" w:hAnsi="Arial" w:cs="Arial"/>
                <w:spacing w:val="-4"/>
              </w:rPr>
              <w:t>от</w:t>
            </w:r>
            <w:proofErr w:type="gramEnd"/>
            <w:r>
              <w:rPr>
                <w:rFonts w:ascii="Arial" w:hAnsi="Arial" w:cs="Arial"/>
                <w:spacing w:val="-4"/>
              </w:rPr>
              <w:t xml:space="preserve"> красных линий проездов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559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900EB1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900EB1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900EB1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обеспечении </w:t>
            </w:r>
            <w:proofErr w:type="spellStart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непросматриваемости</w:t>
            </w:r>
            <w:proofErr w:type="spellEnd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жилых помещений (комнат и кухонь) из окна в окно</w:t>
            </w:r>
          </w:p>
        </w:tc>
      </w:tr>
      <w:tr w:rsidR="00E9583F" w:rsidRPr="00DB0D20" w:rsidTr="00E9583F">
        <w:tblPrEx>
          <w:shd w:val="clear" w:color="auto" w:fill="auto"/>
        </w:tblPrEx>
        <w:trPr>
          <w:trHeight w:val="816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900EB1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</w:t>
            </w:r>
            <w:proofErr w:type="gramEnd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жилых зданий высотой 2-3 этажа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900EB1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</w:t>
            </w:r>
            <w:proofErr w:type="gramEnd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менее 15 м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900EB1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559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900EB1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между</w:t>
            </w:r>
            <w:proofErr w:type="gramEnd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длинными сторонами и торцами этих же зданий с окнами из жилых комнат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900EB1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</w:t>
            </w:r>
            <w:proofErr w:type="gramEnd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менее 10 м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900EB1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559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900EB1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Размер земельных участков гаражей и стоянок на одно </w:t>
            </w:r>
            <w:proofErr w:type="spellStart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900EB1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30 м</w:t>
            </w:r>
            <w:r w:rsidRPr="004C5C92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900EB1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п. 11.37 СП 42.13330.2016</w:t>
            </w:r>
          </w:p>
        </w:tc>
      </w:tr>
      <w:tr w:rsidR="00E9583F" w:rsidRPr="00DB0D20" w:rsidTr="00E9583F">
        <w:tblPrEx>
          <w:shd w:val="clear" w:color="auto" w:fill="auto"/>
        </w:tblPrEx>
        <w:trPr>
          <w:trHeight w:val="543"/>
        </w:trPr>
        <w:tc>
          <w:tcPr>
            <w:tcW w:w="1769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Минимальное 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расстояние между стенами зданий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      </w:r>
          </w:p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зданий I-II-III степени огнестойкости при степени огнестойкости и классе конструктивной пожарной опасности жилых зданий C0</w:t>
            </w:r>
          </w:p>
        </w:tc>
      </w:tr>
      <w:tr w:rsidR="00E9583F" w:rsidRPr="00DB0D20" w:rsidTr="00E9583F">
        <w:tblPrEx>
          <w:shd w:val="clear" w:color="auto" w:fill="auto"/>
        </w:tblPrEx>
        <w:trPr>
          <w:trHeight w:val="65"/>
        </w:trPr>
        <w:tc>
          <w:tcPr>
            <w:tcW w:w="17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8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зданий II-III степени огнестойкости при степени огнестойкости и классе конструктивной пожарной опасности жилых зданий С1</w:t>
            </w: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Отступ от красных линий: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для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школ и детских дошкольных учреждений, размещаемых в отдельных зданиях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не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менее 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25 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для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школ и детских дошкольных учреждений, размещаемых в реконструируемых кварталах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не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менее 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15 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</w:rPr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>
              <w:rPr>
                <w:rFonts w:ascii="Arial" w:hAnsi="Arial" w:cs="Arial"/>
              </w:rPr>
              <w:t>до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>не</w:t>
            </w:r>
            <w:proofErr w:type="gramEnd"/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 xml:space="preserve"> менее 10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>
              <w:rPr>
                <w:rFonts w:ascii="Arial" w:hAnsi="Arial" w:cs="Arial"/>
              </w:rPr>
              <w:t>до</w:t>
            </w:r>
            <w:proofErr w:type="gramEnd"/>
            <w:r>
              <w:rPr>
                <w:rFonts w:ascii="Arial" w:hAnsi="Arial" w:cs="Arial"/>
              </w:rPr>
              <w:t xml:space="preserve">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>не</w:t>
            </w:r>
            <w:proofErr w:type="gramEnd"/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 xml:space="preserve"> менее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 xml:space="preserve">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>
              <w:rPr>
                <w:rFonts w:ascii="Arial" w:hAnsi="Arial" w:cs="Arial"/>
              </w:rPr>
              <w:t>до</w:t>
            </w:r>
            <w:proofErr w:type="gramEnd"/>
            <w:r>
              <w:rPr>
                <w:rFonts w:ascii="Arial" w:hAnsi="Arial" w:cs="Arial"/>
              </w:rPr>
              <w:t xml:space="preserve"> площадок </w:t>
            </w:r>
            <w:r w:rsidRPr="00F62779">
              <w:rPr>
                <w:rFonts w:ascii="Arial" w:hAnsi="Arial" w:cs="Arial"/>
              </w:rPr>
              <w:t>для занятий физкультурой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>10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-40</w:t>
            </w:r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 xml:space="preserve"> м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  <w:sz w:val="22"/>
                <w:szCs w:val="22"/>
              </w:rPr>
              <w:t>в зависимости от шумовых характеристик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)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>
              <w:rPr>
                <w:rFonts w:ascii="Arial" w:hAnsi="Arial" w:cs="Arial"/>
              </w:rPr>
              <w:t>до</w:t>
            </w:r>
            <w:proofErr w:type="gramEnd"/>
            <w:r>
              <w:rPr>
                <w:rFonts w:ascii="Arial" w:hAnsi="Arial" w:cs="Arial"/>
              </w:rPr>
              <w:t xml:space="preserve">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>не</w:t>
            </w:r>
            <w:proofErr w:type="gramEnd"/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 xml:space="preserve"> менее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40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4E5261" w:rsidRDefault="00E9583F" w:rsidP="00E9583F">
            <w:pPr>
              <w:widowControl w:val="0"/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E5261">
              <w:rPr>
                <w:rFonts w:ascii="Arial" w:eastAsia="Helvetica Neue Light" w:hAnsi="Arial" w:cs="Arial"/>
                <w:spacing w:val="-4"/>
                <w:bdr w:val="nil"/>
              </w:rPr>
              <w:t>Максимально допустимая высота ограждений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4E5261" w:rsidRDefault="00E9583F" w:rsidP="00E9583F">
            <w:pPr>
              <w:pStyle w:val="2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261">
              <w:rPr>
                <w:rFonts w:ascii="Arial" w:hAnsi="Arial" w:cs="Arial"/>
                <w:color w:val="auto"/>
                <w:sz w:val="22"/>
                <w:szCs w:val="22"/>
              </w:rPr>
              <w:t>2,5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583F" w:rsidRPr="004E5261" w:rsidRDefault="00E9583F" w:rsidP="00E9583F">
            <w:pPr>
              <w:pStyle w:val="2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4E526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Высота ограждения по границе с соседним домовладением может быть увеличена. Вид ограждения и его высота должны быть единообразными, как минимум, на протяжении одног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 квартала с обеих сторон улицы</w:t>
            </w: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</w:t>
            </w:r>
            <w:r>
              <w:rPr>
                <w:rFonts w:ascii="Arial" w:hAnsi="Arial" w:cs="Arial"/>
              </w:rPr>
              <w:t xml:space="preserve"> участка</w:t>
            </w:r>
            <w:r w:rsidRPr="00270F0A">
              <w:rPr>
                <w:rFonts w:ascii="Arial" w:hAnsi="Arial" w:cs="Arial"/>
              </w:rPr>
              <w:t xml:space="preserve"> озеленёнными территориями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270F0A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Arial Unicode MS" w:hAnsi="Arial" w:cs="Arial"/>
                <w:spacing w:val="-4"/>
                <w:bdr w:val="nil"/>
              </w:rPr>
            </w:pPr>
            <w:r w:rsidRPr="00DB0D20">
              <w:rPr>
                <w:rFonts w:ascii="Arial" w:hAnsi="Arial" w:cs="Arial"/>
                <w:b/>
              </w:rPr>
              <w:t>Нормы парковки:</w:t>
            </w:r>
          </w:p>
        </w:tc>
        <w:tc>
          <w:tcPr>
            <w:tcW w:w="1517" w:type="pct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Arial Unicode MS" w:hAnsi="Arial" w:cs="Arial"/>
                <w:spacing w:val="-4"/>
                <w:bdr w:val="nil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419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-место на 4-5 посадочных мест</w:t>
            </w:r>
          </w:p>
        </w:tc>
        <w:tc>
          <w:tcPr>
            <w:tcW w:w="171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СП 42.13330.2016 Градостроительство. Планировка и застройка городских и сельских поселений. Актуализированная редакция СНиП 2.07.01-89*</w:t>
            </w: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-место на 30-35 м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Объекты коммунально-бытового обслуживания: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бани</w:t>
            </w:r>
            <w:proofErr w:type="gramEnd"/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-место на 5-6 единовременных посетителей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ателье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-место на 10-15 м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салоны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ритуальных услуг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-место на 20-25 м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химчистки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-место на 1-2 рабочих места приемщика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583F" w:rsidRPr="00147434" w:rsidRDefault="00E9583F" w:rsidP="00E9583F">
            <w:pPr>
              <w:pStyle w:val="ConsPlusNormal"/>
              <w:jc w:val="both"/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bdr w:val="nil"/>
              </w:rPr>
              <w:t>В с</w:t>
            </w:r>
            <w:r w:rsidRPr="00147434">
              <w:rPr>
                <w:rFonts w:ascii="Arial" w:eastAsia="Arial Unicode MS" w:hAnsi="Arial" w:cs="Arial"/>
                <w:sz w:val="22"/>
                <w:szCs w:val="22"/>
                <w:bdr w:val="nil"/>
              </w:rPr>
              <w:t xml:space="preserve">ельских поселениях и районах усадебной застройки городов 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дома, м, не менее: одиночные или двойные </w:t>
            </w:r>
            <w:r>
              <w:rPr>
                <w:rFonts w:ascii="Arial" w:eastAsia="Arial Unicode MS" w:hAnsi="Arial" w:cs="Arial"/>
                <w:sz w:val="22"/>
                <w:szCs w:val="22"/>
                <w:bdr w:val="nil"/>
              </w:rPr>
              <w:t>–</w:t>
            </w:r>
            <w:r w:rsidRPr="00147434">
              <w:rPr>
                <w:rFonts w:ascii="Arial" w:eastAsia="Arial Unicode MS" w:hAnsi="Arial" w:cs="Arial"/>
                <w:sz w:val="22"/>
                <w:szCs w:val="22"/>
                <w:bdr w:val="nil"/>
              </w:rPr>
              <w:t xml:space="preserve"> 10, до восьми блоков </w:t>
            </w:r>
            <w:r>
              <w:rPr>
                <w:rFonts w:ascii="Arial" w:eastAsia="Arial Unicode MS" w:hAnsi="Arial" w:cs="Arial"/>
                <w:sz w:val="22"/>
                <w:szCs w:val="22"/>
                <w:bdr w:val="nil"/>
              </w:rPr>
              <w:t>–</w:t>
            </w:r>
            <w:r w:rsidRPr="00147434">
              <w:rPr>
                <w:rFonts w:ascii="Arial" w:eastAsia="Arial Unicode MS" w:hAnsi="Arial" w:cs="Arial"/>
                <w:sz w:val="22"/>
                <w:szCs w:val="22"/>
                <w:bdr w:val="nil"/>
              </w:rPr>
              <w:t xml:space="preserve"> 25, от восьми до 30 блоков </w:t>
            </w:r>
            <w:r>
              <w:rPr>
                <w:rFonts w:ascii="Arial" w:eastAsia="Arial Unicode MS" w:hAnsi="Arial" w:cs="Arial"/>
                <w:sz w:val="22"/>
                <w:szCs w:val="22"/>
                <w:bdr w:val="nil"/>
              </w:rPr>
              <w:t>–</w:t>
            </w:r>
            <w:r w:rsidRPr="00147434">
              <w:rPr>
                <w:rFonts w:ascii="Arial" w:eastAsia="Arial Unicode MS" w:hAnsi="Arial" w:cs="Arial"/>
                <w:sz w:val="22"/>
                <w:szCs w:val="22"/>
                <w:bdr w:val="nil"/>
              </w:rPr>
              <w:t xml:space="preserve"> 50. Площадь застройки с</w:t>
            </w:r>
            <w:r>
              <w:rPr>
                <w:rFonts w:ascii="Arial" w:eastAsia="Arial Unicode MS" w:hAnsi="Arial" w:cs="Arial"/>
                <w:sz w:val="22"/>
                <w:szCs w:val="22"/>
                <w:bdr w:val="nil"/>
              </w:rPr>
              <w:t>блокированных сараев не должна п</w:t>
            </w:r>
            <w:r w:rsidRPr="00147434">
              <w:rPr>
                <w:rFonts w:ascii="Arial" w:eastAsia="Arial Unicode MS" w:hAnsi="Arial" w:cs="Arial"/>
                <w:sz w:val="22"/>
                <w:szCs w:val="22"/>
                <w:bdr w:val="nil"/>
              </w:rPr>
              <w:t>ревышать 800 м. Расстояния между группами сараев следует принимать в соответствии с требованиями пожарной безопасности. Расстояние от сараев для скота и птицы до шахтных колодцев должно быть не менее 20 м.</w:t>
            </w:r>
          </w:p>
        </w:tc>
      </w:tr>
      <w:tr w:rsidR="00E9583F" w:rsidRPr="00DB0D20" w:rsidTr="00E9583F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583F" w:rsidRPr="00DB0D20" w:rsidRDefault="00E9583F" w:rsidP="00E9583F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DB0D20">
              <w:rPr>
                <w:rFonts w:ascii="Arial" w:eastAsia="Arial Unicode MS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</w:tbl>
    <w:p w:rsidR="00E9583F" w:rsidRDefault="00E9583F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E9583F" w:rsidRPr="00E9583F" w:rsidRDefault="00E9583F" w:rsidP="00E9583F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8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Параметры застройки: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 «Началовский сельсовет»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 допустимые размеры земельного участка: 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Максимальная площадь земельных участков:</w:t>
      </w:r>
    </w:p>
    <w:p w:rsidR="00E9583F" w:rsidRPr="00E9583F" w:rsidRDefault="00E9583F" w:rsidP="00E9583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E9583F" w:rsidRPr="00E9583F" w:rsidRDefault="00E9583F" w:rsidP="00E9583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E9583F" w:rsidRPr="00E9583F" w:rsidRDefault="00E9583F" w:rsidP="00E9583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E9583F" w:rsidRPr="00E9583F" w:rsidRDefault="00E9583F" w:rsidP="00E9583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Расстояние между фронтальной границей участка и основным строением – 5 м. Минимальное расстояние от границ землевладения до строений, а также между строениями: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583F" w:rsidRPr="00E9583F" w:rsidRDefault="00E9583F" w:rsidP="00E9583F">
      <w:pPr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sz w:val="24"/>
          <w:lang w:eastAsia="en-US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sz w:val="24"/>
          <w:lang w:eastAsia="en-US"/>
        </w:rPr>
      </w:pPr>
      <w:r w:rsidRPr="00E9583F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E9583F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E9583F" w:rsidRDefault="00E9583F" w:rsidP="00E9583F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E9583F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E9583F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E9583F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E9583F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</w:t>
      </w:r>
      <w:r>
        <w:rPr>
          <w:rFonts w:ascii="Times New Roman" w:eastAsia="Calibri" w:hAnsi="Times New Roman" w:cs="Times New Roman"/>
          <w:bCs/>
          <w:sz w:val="24"/>
          <w:lang w:eastAsia="en-US"/>
        </w:rPr>
        <w:t>.</w:t>
      </w:r>
    </w:p>
    <w:p w:rsidR="00E9583F" w:rsidRDefault="00E9583F" w:rsidP="00E958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9583F" w:rsidRDefault="00E9583F" w:rsidP="00E95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9583F" w:rsidRDefault="00E9583F" w:rsidP="00E95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Параметры застройки: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МО «село Растопуловка»</w:t>
      </w:r>
      <w:r w:rsidRPr="00E95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9583F" w:rsidRPr="00E9583F" w:rsidRDefault="00E9583F" w:rsidP="00E95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E9583F" w:rsidRPr="00E9583F" w:rsidRDefault="00E9583F" w:rsidP="00E9583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E9583F" w:rsidRPr="00E9583F" w:rsidRDefault="00E9583F" w:rsidP="00E9583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E9583F" w:rsidRPr="00E9583F" w:rsidRDefault="00E9583F" w:rsidP="00E9583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E9583F" w:rsidRPr="00E9583F" w:rsidRDefault="00E9583F" w:rsidP="00E9583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9583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E9583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»,  СНиП</w:t>
      </w:r>
      <w:proofErr w:type="gramEnd"/>
      <w:r w:rsidRPr="00E9583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поселений», - Расстояния измеряются до наружных граней стен строений.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color w:val="FF0000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E9583F">
        <w:rPr>
          <w:rFonts w:ascii="Times New Roman" w:eastAsia="Calibri" w:hAnsi="Times New Roman" w:cs="Times New Roman"/>
          <w:color w:val="FF0000"/>
          <w:spacing w:val="-4"/>
          <w:sz w:val="24"/>
          <w:lang w:eastAsia="en-US"/>
        </w:rPr>
        <w:t>.</w:t>
      </w:r>
    </w:p>
    <w:p w:rsidR="00E9583F" w:rsidRDefault="00E9583F" w:rsidP="00E9583F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lang w:eastAsia="en-US"/>
        </w:rPr>
      </w:pPr>
      <w:r w:rsidRPr="00E9583F">
        <w:rPr>
          <w:rFonts w:ascii="Times New Roman" w:eastAsia="Calibri" w:hAnsi="Times New Roman" w:cs="Times New Roman"/>
          <w:color w:val="FF0000"/>
          <w:sz w:val="24"/>
          <w:lang w:eastAsia="en-US"/>
        </w:rPr>
        <w:t>Для объектов нежилого назначения и торгового назначения о</w:t>
      </w:r>
      <w:r w:rsidRPr="00E9583F">
        <w:rPr>
          <w:rFonts w:ascii="Times New Roman" w:eastAsia="Calibri" w:hAnsi="Times New Roman" w:cs="Times New Roman"/>
          <w:bCs/>
          <w:color w:val="FF0000"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E9583F">
        <w:rPr>
          <w:rFonts w:ascii="Times New Roman" w:eastAsia="Calibri" w:hAnsi="Times New Roman" w:cs="Times New Roman"/>
          <w:bCs/>
          <w:color w:val="FF0000"/>
          <w:sz w:val="24"/>
          <w:lang w:eastAsia="en-US"/>
        </w:rPr>
        <w:t>безбарьерных</w:t>
      </w:r>
      <w:proofErr w:type="spellEnd"/>
      <w:r w:rsidRPr="00E9583F">
        <w:rPr>
          <w:rFonts w:ascii="Times New Roman" w:eastAsia="Calibri" w:hAnsi="Times New Roman" w:cs="Times New Roman"/>
          <w:bCs/>
          <w:color w:val="FF0000"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E9583F" w:rsidRDefault="00E9583F" w:rsidP="00E95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9583F" w:rsidRDefault="00E9583F" w:rsidP="00E95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Параметры застройки: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МО «Бирюковский сельсовет»</w:t>
      </w:r>
      <w:r w:rsidRPr="00E95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9583F" w:rsidRPr="00E9583F" w:rsidRDefault="00E9583F" w:rsidP="00E95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E9583F" w:rsidRPr="00E9583F" w:rsidRDefault="00E9583F" w:rsidP="00E9583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E9583F" w:rsidRPr="00E9583F" w:rsidRDefault="00E9583F" w:rsidP="00E9583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E9583F" w:rsidRPr="00E9583F" w:rsidRDefault="00E9583F" w:rsidP="00E9583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E9583F" w:rsidRPr="00E9583F" w:rsidRDefault="00E9583F" w:rsidP="00E9583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поселений», - Расстояния измеряются до наружных граней стен строений.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E9583F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E9583F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E9583F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E9583F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E9583F" w:rsidRDefault="00E9583F" w:rsidP="00E9583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</w:p>
    <w:p w:rsidR="00E9583F" w:rsidRPr="00E9583F" w:rsidRDefault="00E9583F" w:rsidP="00E9583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E9583F">
        <w:rPr>
          <w:rFonts w:ascii="Times New Roman" w:eastAsia="Calibri" w:hAnsi="Times New Roman" w:cs="Times New Roman"/>
          <w:b/>
          <w:bCs/>
          <w:sz w:val="24"/>
          <w:lang w:eastAsia="en-US"/>
        </w:rPr>
        <w:t>Параметры застройки: МО «Фунтовский сельсовет»</w:t>
      </w:r>
    </w:p>
    <w:p w:rsidR="00E9583F" w:rsidRPr="00E9583F" w:rsidRDefault="00E9583F" w:rsidP="00E9583F">
      <w:pPr>
        <w:suppressAutoHyphens/>
        <w:spacing w:after="0" w:line="240" w:lineRule="auto"/>
        <w:ind w:left="93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E9583F" w:rsidRPr="00E9583F" w:rsidRDefault="00E9583F" w:rsidP="00E9583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E9583F" w:rsidRPr="00E9583F" w:rsidRDefault="00E9583F" w:rsidP="00E9583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E9583F" w:rsidRPr="00E9583F" w:rsidRDefault="00E9583F" w:rsidP="00E9583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E9583F" w:rsidRPr="00E9583F" w:rsidRDefault="00E9583F" w:rsidP="00E9583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r w:rsidR="00274A83"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– 5</w:t>
      </w: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r w:rsidR="00274A83"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СНиП</w:t>
      </w: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E9583F" w:rsidRPr="00E9583F" w:rsidRDefault="00E9583F" w:rsidP="00E9583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958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E9583F" w:rsidRPr="00E9583F" w:rsidRDefault="00E9583F" w:rsidP="00E9583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E9583F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E9583F" w:rsidRPr="00E9583F" w:rsidRDefault="00E9583F" w:rsidP="00E958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83F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E9583F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E9583F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E9583F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E9583F" w:rsidRDefault="00E9583F" w:rsidP="00E9583F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274A83" w:rsidRPr="00274A83" w:rsidRDefault="00274A83" w:rsidP="00E9583F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A83">
        <w:rPr>
          <w:rFonts w:ascii="Times New Roman" w:hAnsi="Times New Roman" w:cs="Times New Roman"/>
          <w:b/>
          <w:sz w:val="24"/>
          <w:szCs w:val="24"/>
        </w:rPr>
        <w:t>Параметры застройки: «Яксатовский сельсовет»</w:t>
      </w:r>
    </w:p>
    <w:p w:rsidR="00274A83" w:rsidRDefault="00274A83" w:rsidP="00E9583F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274A83" w:rsidRPr="00274A83" w:rsidRDefault="00274A83" w:rsidP="00274A8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48739220"/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274A83" w:rsidRPr="00274A83" w:rsidRDefault="00274A83" w:rsidP="00274A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274A83" w:rsidRPr="00274A83" w:rsidRDefault="00274A83" w:rsidP="00274A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274A83" w:rsidRPr="00274A83" w:rsidRDefault="00274A83" w:rsidP="00274A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274A83" w:rsidRPr="00274A83" w:rsidRDefault="00274A83" w:rsidP="00274A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274A83" w:rsidRPr="00274A83" w:rsidRDefault="00274A83" w:rsidP="00274A8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СНиП</w:t>
      </w: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274A83" w:rsidRPr="00274A83" w:rsidRDefault="00274A83" w:rsidP="00274A8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74A8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74A8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274A83" w:rsidRPr="00274A83" w:rsidRDefault="00274A83" w:rsidP="00274A8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74A8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274A83" w:rsidRPr="00274A83" w:rsidRDefault="00274A83" w:rsidP="00274A8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274A83" w:rsidRPr="00274A83" w:rsidRDefault="00274A83" w:rsidP="00274A8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274A83" w:rsidRPr="00274A83" w:rsidRDefault="00274A83" w:rsidP="00274A8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274A83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274A83" w:rsidRPr="00274A83" w:rsidRDefault="00274A83" w:rsidP="00274A8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A83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274A83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274A83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274A83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  <w:bookmarkEnd w:id="1"/>
    </w:p>
    <w:p w:rsidR="00274A83" w:rsidRDefault="00274A83" w:rsidP="00E9583F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D10FD1" w:rsidRPr="00450467" w:rsidRDefault="00217D43" w:rsidP="00155D6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5B4C56" w:rsidRDefault="00BF38C9" w:rsidP="009172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</w:t>
      </w:r>
      <w:r w:rsidR="00760518">
        <w:rPr>
          <w:rFonts w:ascii="Times New Roman" w:hAnsi="Times New Roman" w:cs="Times New Roman"/>
        </w:rPr>
        <w:t>набжением для технических нужд.</w:t>
      </w:r>
      <w:r w:rsidR="00155D69">
        <w:rPr>
          <w:rFonts w:ascii="Times New Roman" w:hAnsi="Times New Roman" w:cs="Times New Roman"/>
        </w:rPr>
        <w:t xml:space="preserve"> </w:t>
      </w:r>
      <w:r w:rsidR="0095582B">
        <w:rPr>
          <w:rFonts w:ascii="Times New Roman" w:hAnsi="Times New Roman" w:cs="Times New Roman"/>
        </w:rPr>
        <w:t>(Управления жилищно-коммунального хозяйства АМО «Приволжский муниципальный район АО»</w:t>
      </w:r>
      <w:r w:rsidR="006735F7">
        <w:rPr>
          <w:rFonts w:ascii="Times New Roman" w:hAnsi="Times New Roman" w:cs="Times New Roman"/>
        </w:rPr>
        <w:t xml:space="preserve"> № 1151 от 09.11.2023 г</w:t>
      </w:r>
      <w:r w:rsidR="00E645DB">
        <w:rPr>
          <w:rFonts w:ascii="Times New Roman" w:hAnsi="Times New Roman" w:cs="Times New Roman"/>
        </w:rPr>
        <w:t xml:space="preserve">., № 1145 от 11.12.2023 г., № 3256 от 04.06.2024 г., </w:t>
      </w:r>
      <w:r w:rsidR="00E71207">
        <w:rPr>
          <w:rFonts w:ascii="Times New Roman" w:hAnsi="Times New Roman" w:cs="Times New Roman"/>
        </w:rPr>
        <w:t>№ 3250 от 04.06.2024 г.</w:t>
      </w:r>
      <w:r w:rsidR="0015105A">
        <w:rPr>
          <w:rFonts w:ascii="Times New Roman" w:hAnsi="Times New Roman" w:cs="Times New Roman"/>
        </w:rPr>
        <w:t>, № 3315 от 07.06.2024 г.</w:t>
      </w:r>
      <w:r w:rsidR="0078072E">
        <w:rPr>
          <w:rFonts w:ascii="Times New Roman" w:hAnsi="Times New Roman" w:cs="Times New Roman"/>
        </w:rPr>
        <w:t>, № 3336 от 07.06.2024 г.</w:t>
      </w:r>
      <w:r w:rsidR="00EF1435">
        <w:rPr>
          <w:rFonts w:ascii="Times New Roman" w:hAnsi="Times New Roman" w:cs="Times New Roman"/>
        </w:rPr>
        <w:t>, № 3252 от 0.06.2024 г., № 1153 от 09.11.2023 г.</w:t>
      </w:r>
      <w:r w:rsidR="00E05FA1">
        <w:rPr>
          <w:rFonts w:ascii="Times New Roman" w:hAnsi="Times New Roman" w:cs="Times New Roman"/>
        </w:rPr>
        <w:t>, № 1150 от 09.11.2023 г.</w:t>
      </w:r>
      <w:r w:rsidR="0095582B">
        <w:rPr>
          <w:rFonts w:ascii="Times New Roman" w:hAnsi="Times New Roman" w:cs="Times New Roman"/>
        </w:rPr>
        <w:t>)</w:t>
      </w:r>
    </w:p>
    <w:p w:rsidR="004E5E07" w:rsidRDefault="004E5E07" w:rsidP="004E5E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Лот № </w:t>
      </w:r>
      <w:r w:rsidR="00E645DB">
        <w:rPr>
          <w:rFonts w:ascii="Times New Roman" w:hAnsi="Times New Roman" w:cs="Times New Roman"/>
        </w:rPr>
        <w:t>3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E645DB">
        <w:rPr>
          <w:rFonts w:ascii="Times New Roman" w:hAnsi="Times New Roman" w:cs="Times New Roman"/>
        </w:rPr>
        <w:t>1125</w:t>
      </w:r>
      <w:r w:rsidRPr="00BC5D48">
        <w:rPr>
          <w:rFonts w:ascii="Times New Roman" w:hAnsi="Times New Roman" w:cs="Times New Roman"/>
        </w:rPr>
        <w:t xml:space="preserve"> от </w:t>
      </w:r>
      <w:r w:rsidR="00E645DB">
        <w:rPr>
          <w:rFonts w:ascii="Times New Roman" w:hAnsi="Times New Roman" w:cs="Times New Roman"/>
        </w:rPr>
        <w:t>28.12.</w:t>
      </w:r>
      <w:r>
        <w:rPr>
          <w:rFonts w:ascii="Times New Roman" w:hAnsi="Times New Roman" w:cs="Times New Roman"/>
        </w:rPr>
        <w:t>202</w:t>
      </w:r>
      <w:r w:rsidR="00E645DB">
        <w:rPr>
          <w:rFonts w:ascii="Times New Roman" w:hAnsi="Times New Roman" w:cs="Times New Roman"/>
        </w:rPr>
        <w:t>3</w:t>
      </w:r>
      <w:r w:rsidRPr="00BC5D48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</w:t>
      </w:r>
      <w:r>
        <w:rPr>
          <w:rFonts w:ascii="Times New Roman" w:hAnsi="Times New Roman" w:cs="Times New Roman"/>
        </w:rPr>
        <w:t>ых</w:t>
      </w:r>
      <w:r w:rsidRPr="00BC5D48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ов</w:t>
      </w:r>
      <w:r w:rsidRPr="00BC5D48">
        <w:rPr>
          <w:rFonts w:ascii="Times New Roman" w:hAnsi="Times New Roman" w:cs="Times New Roman"/>
        </w:rPr>
        <w:t xml:space="preserve"> расположенн</w:t>
      </w:r>
      <w:r>
        <w:rPr>
          <w:rFonts w:ascii="Times New Roman" w:hAnsi="Times New Roman" w:cs="Times New Roman"/>
        </w:rPr>
        <w:t xml:space="preserve">ых </w:t>
      </w:r>
      <w:r w:rsidRPr="00BC5D48">
        <w:rPr>
          <w:rFonts w:ascii="Times New Roman" w:hAnsi="Times New Roman" w:cs="Times New Roman"/>
        </w:rPr>
        <w:t>по адрес</w:t>
      </w:r>
      <w:r>
        <w:rPr>
          <w:rFonts w:ascii="Times New Roman" w:hAnsi="Times New Roman" w:cs="Times New Roman"/>
        </w:rPr>
        <w:t>ам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lastRenderedPageBreak/>
        <w:t xml:space="preserve">составляет: </w:t>
      </w:r>
      <w:r w:rsidR="00E05FA1" w:rsidRPr="00E05FA1">
        <w:rPr>
          <w:rFonts w:ascii="Times New Roman" w:hAnsi="Times New Roman" w:cs="Times New Roman"/>
        </w:rPr>
        <w:t>20.</w:t>
      </w:r>
      <w:r w:rsidR="00E05FA1" w:rsidRPr="00E05FA1">
        <w:rPr>
          <w:rFonts w:ascii="Times New Roman" w:hAnsi="Times New Roman" w:cs="Times New Roman"/>
        </w:rPr>
        <w:tab/>
        <w:t>обл. Астраханская, р-н Приволжский, с. Осыпной Бугор, ул. Тенистая, 12</w:t>
      </w:r>
      <w:r w:rsidR="00E05FA1">
        <w:rPr>
          <w:rFonts w:ascii="Times New Roman" w:hAnsi="Times New Roman" w:cs="Times New Roman"/>
        </w:rPr>
        <w:t xml:space="preserve"> </w:t>
      </w:r>
      <w:r w:rsidR="00E038A4">
        <w:rPr>
          <w:rFonts w:ascii="Times New Roman" w:hAnsi="Times New Roman" w:cs="Times New Roman"/>
        </w:rPr>
        <w:t xml:space="preserve">составляет </w:t>
      </w:r>
      <w:r w:rsidR="00E05FA1">
        <w:rPr>
          <w:rFonts w:ascii="Times New Roman" w:hAnsi="Times New Roman" w:cs="Times New Roman"/>
        </w:rPr>
        <w:t>123</w:t>
      </w:r>
      <w:r w:rsidR="00E645DB">
        <w:rPr>
          <w:rFonts w:ascii="Times New Roman" w:hAnsi="Times New Roman" w:cs="Times New Roman"/>
        </w:rPr>
        <w:t xml:space="preserve"> м; </w:t>
      </w:r>
      <w:r w:rsidR="00E05FA1">
        <w:rPr>
          <w:rFonts w:ascii="Times New Roman" w:hAnsi="Times New Roman" w:cs="Times New Roman"/>
        </w:rPr>
        <w:t>110</w:t>
      </w:r>
      <w:r w:rsidR="00E038A4">
        <w:rPr>
          <w:rFonts w:ascii="Times New Roman" w:hAnsi="Times New Roman" w:cs="Times New Roman"/>
        </w:rPr>
        <w:t xml:space="preserve"> ПНД.</w:t>
      </w:r>
      <w:r w:rsidRPr="00E01A49">
        <w:rPr>
          <w:rFonts w:ascii="Times New Roman" w:hAnsi="Times New Roman" w:cs="Times New Roman"/>
        </w:rPr>
        <w:t xml:space="preserve"> </w:t>
      </w:r>
    </w:p>
    <w:p w:rsidR="00E05FA1" w:rsidRDefault="00E05FA1" w:rsidP="004E5E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5FA1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20</w:t>
      </w:r>
      <w:r w:rsidRPr="00E05FA1">
        <w:rPr>
          <w:rFonts w:ascii="Times New Roman" w:hAnsi="Times New Roman" w:cs="Times New Roman"/>
        </w:rPr>
        <w:t>: МБУ МО Приволжский муниципальный район Астра</w:t>
      </w:r>
      <w:r>
        <w:rPr>
          <w:rFonts w:ascii="Times New Roman" w:hAnsi="Times New Roman" w:cs="Times New Roman"/>
        </w:rPr>
        <w:t>ханской области БИОМ (письмо № 853</w:t>
      </w:r>
      <w:r w:rsidRPr="00E05FA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19.10.2023</w:t>
      </w:r>
      <w:r w:rsidRPr="00E05FA1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земельных участков расположенных по адресам составляет: Астраханская область, Приволжский район, п. Начало, ул. Мирная, 7 составляет 70 м; 63 ПНД.</w:t>
      </w:r>
    </w:p>
    <w:p w:rsidR="0078072E" w:rsidRPr="0078072E" w:rsidRDefault="0078072E" w:rsidP="007807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072E">
        <w:rPr>
          <w:rFonts w:ascii="Times New Roman" w:hAnsi="Times New Roman" w:cs="Times New Roman"/>
        </w:rPr>
        <w:t>Лот № 1</w:t>
      </w:r>
      <w:r>
        <w:rPr>
          <w:rFonts w:ascii="Times New Roman" w:hAnsi="Times New Roman" w:cs="Times New Roman"/>
        </w:rPr>
        <w:t>5</w:t>
      </w:r>
      <w:r w:rsidRPr="0078072E">
        <w:rPr>
          <w:rFonts w:ascii="Times New Roman" w:hAnsi="Times New Roman" w:cs="Times New Roman"/>
        </w:rPr>
        <w:t>: Филиал АО «Газпром газораспределение» в Астраханской области (письмо № ПВ-17/</w:t>
      </w:r>
      <w:r>
        <w:rPr>
          <w:rFonts w:ascii="Times New Roman" w:hAnsi="Times New Roman" w:cs="Times New Roman"/>
        </w:rPr>
        <w:t>6316</w:t>
      </w:r>
      <w:r w:rsidRPr="0078072E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07.05</w:t>
      </w:r>
      <w:r w:rsidRPr="0078072E">
        <w:rPr>
          <w:rFonts w:ascii="Times New Roman" w:hAnsi="Times New Roman" w:cs="Times New Roman"/>
        </w:rPr>
        <w:t>.2024 г.) о наличии технической возможности подключения (технологического присоединения) к сетям инженерно-технического обеспечения объекта капитального строитель</w:t>
      </w:r>
      <w:r>
        <w:rPr>
          <w:rFonts w:ascii="Times New Roman" w:hAnsi="Times New Roman" w:cs="Times New Roman"/>
        </w:rPr>
        <w:t xml:space="preserve">ства, расположенного по адресу: </w:t>
      </w:r>
      <w:r w:rsidRPr="0078072E">
        <w:rPr>
          <w:rFonts w:ascii="Times New Roman" w:hAnsi="Times New Roman" w:cs="Times New Roman"/>
        </w:rPr>
        <w:t xml:space="preserve">Астраханская область, Приволжский район, п. Кирпичного Завода №1, ул. Баренцева, 5 (30:09:100405:1379) к газопроводу </w:t>
      </w:r>
      <w:r>
        <w:rPr>
          <w:rFonts w:ascii="Times New Roman" w:hAnsi="Times New Roman" w:cs="Times New Roman"/>
        </w:rPr>
        <w:t>среднего</w:t>
      </w:r>
      <w:r w:rsidRPr="0078072E">
        <w:rPr>
          <w:rFonts w:ascii="Times New Roman" w:hAnsi="Times New Roman" w:cs="Times New Roman"/>
        </w:rPr>
        <w:t xml:space="preserve"> давления, проходящему на расстоянии </w:t>
      </w:r>
      <w:r>
        <w:rPr>
          <w:rFonts w:ascii="Times New Roman" w:hAnsi="Times New Roman" w:cs="Times New Roman"/>
        </w:rPr>
        <w:t>540</w:t>
      </w:r>
      <w:r w:rsidRPr="0078072E">
        <w:rPr>
          <w:rFonts w:ascii="Times New Roman" w:hAnsi="Times New Roman" w:cs="Times New Roman"/>
        </w:rPr>
        <w:t xml:space="preserve"> метров от границ земельного участка с предельным расходом природного газа не более 7,0 м3/час.</w:t>
      </w:r>
    </w:p>
    <w:p w:rsidR="0078072E" w:rsidRDefault="0078072E" w:rsidP="007807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072E">
        <w:rPr>
          <w:rFonts w:ascii="Times New Roman" w:hAnsi="Times New Roman" w:cs="Times New Roman"/>
        </w:rPr>
        <w:t>Лот № 1</w:t>
      </w:r>
      <w:r>
        <w:rPr>
          <w:rFonts w:ascii="Times New Roman" w:hAnsi="Times New Roman" w:cs="Times New Roman"/>
        </w:rPr>
        <w:t>5</w:t>
      </w:r>
      <w:r w:rsidRPr="0078072E">
        <w:rPr>
          <w:rFonts w:ascii="Times New Roman" w:hAnsi="Times New Roman" w:cs="Times New Roman"/>
        </w:rPr>
        <w:t>: Филиал АО «Газпром газораспределение» в Астраханской области (письмо № ПВ-17/</w:t>
      </w:r>
      <w:r>
        <w:rPr>
          <w:rFonts w:ascii="Times New Roman" w:hAnsi="Times New Roman" w:cs="Times New Roman"/>
        </w:rPr>
        <w:t>6316</w:t>
      </w:r>
      <w:r w:rsidRPr="0078072E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07.05</w:t>
      </w:r>
      <w:r w:rsidRPr="0078072E">
        <w:rPr>
          <w:rFonts w:ascii="Times New Roman" w:hAnsi="Times New Roman" w:cs="Times New Roman"/>
        </w:rPr>
        <w:t>.2024 г.) о наличии технической возможности подключения (технологического присоединения) к сетям инженерно-технического обеспечения объекта капитального строитель</w:t>
      </w:r>
      <w:r>
        <w:rPr>
          <w:rFonts w:ascii="Times New Roman" w:hAnsi="Times New Roman" w:cs="Times New Roman"/>
        </w:rPr>
        <w:t xml:space="preserve">ства, расположенного по адресу: </w:t>
      </w:r>
      <w:r w:rsidRPr="0078072E">
        <w:rPr>
          <w:rFonts w:ascii="Times New Roman" w:hAnsi="Times New Roman" w:cs="Times New Roman"/>
        </w:rPr>
        <w:t xml:space="preserve">Астраханская область, Приволжский район, п. Кирпичного Завода №1, ул. Баренцева, </w:t>
      </w:r>
      <w:r>
        <w:rPr>
          <w:rFonts w:ascii="Times New Roman" w:hAnsi="Times New Roman" w:cs="Times New Roman"/>
        </w:rPr>
        <w:t>7</w:t>
      </w:r>
      <w:r w:rsidRPr="0078072E">
        <w:rPr>
          <w:rFonts w:ascii="Times New Roman" w:hAnsi="Times New Roman" w:cs="Times New Roman"/>
        </w:rPr>
        <w:t xml:space="preserve"> (30:09:100405:13</w:t>
      </w:r>
      <w:r>
        <w:rPr>
          <w:rFonts w:ascii="Times New Roman" w:hAnsi="Times New Roman" w:cs="Times New Roman"/>
        </w:rPr>
        <w:t>80</w:t>
      </w:r>
      <w:r w:rsidRPr="0078072E">
        <w:rPr>
          <w:rFonts w:ascii="Times New Roman" w:hAnsi="Times New Roman" w:cs="Times New Roman"/>
        </w:rPr>
        <w:t xml:space="preserve">) к газопроводу </w:t>
      </w:r>
      <w:r>
        <w:rPr>
          <w:rFonts w:ascii="Times New Roman" w:hAnsi="Times New Roman" w:cs="Times New Roman"/>
        </w:rPr>
        <w:t>среднего</w:t>
      </w:r>
      <w:r w:rsidRPr="0078072E">
        <w:rPr>
          <w:rFonts w:ascii="Times New Roman" w:hAnsi="Times New Roman" w:cs="Times New Roman"/>
        </w:rPr>
        <w:t xml:space="preserve"> давления, проходящему на расстоянии </w:t>
      </w:r>
      <w:r>
        <w:rPr>
          <w:rFonts w:ascii="Times New Roman" w:hAnsi="Times New Roman" w:cs="Times New Roman"/>
        </w:rPr>
        <w:t>540</w:t>
      </w:r>
      <w:r w:rsidRPr="0078072E">
        <w:rPr>
          <w:rFonts w:ascii="Times New Roman" w:hAnsi="Times New Roman" w:cs="Times New Roman"/>
        </w:rPr>
        <w:t xml:space="preserve"> метров от границ земельного участка с предельным расходом природного газа не более 7,0 м3/час.</w:t>
      </w:r>
    </w:p>
    <w:p w:rsidR="00D10FD1" w:rsidRPr="00CA7431" w:rsidRDefault="00D10FD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</w:t>
      </w:r>
      <w:proofErr w:type="spellStart"/>
      <w:r w:rsidR="00EF1435">
        <w:rPr>
          <w:rFonts w:ascii="Times New Roman" w:hAnsi="Times New Roman" w:cs="Times New Roman"/>
        </w:rPr>
        <w:t>А</w:t>
      </w:r>
      <w:r w:rsidRPr="00450467">
        <w:rPr>
          <w:rFonts w:ascii="Times New Roman" w:hAnsi="Times New Roman" w:cs="Times New Roman"/>
        </w:rPr>
        <w:t>лицо</w:t>
      </w:r>
      <w:proofErr w:type="spellEnd"/>
      <w:r w:rsidRPr="00450467">
        <w:rPr>
          <w:rFonts w:ascii="Times New Roman" w:hAnsi="Times New Roman" w:cs="Times New Roman"/>
        </w:rPr>
        <w:t xml:space="preserve">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E9583F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lastRenderedPageBreak/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</w:t>
      </w:r>
      <w:r w:rsidRPr="00450467">
        <w:rPr>
          <w:rFonts w:ascii="Times New Roman" w:hAnsi="Times New Roman" w:cs="Times New Roman"/>
          <w:snapToGrid w:val="0"/>
        </w:rPr>
        <w:lastRenderedPageBreak/>
        <w:t>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4D7164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A2484F"/>
    <w:multiLevelType w:val="hybridMultilevel"/>
    <w:tmpl w:val="6A92EC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971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22"/>
  </w:num>
  <w:num w:numId="10">
    <w:abstractNumId w:val="20"/>
  </w:num>
  <w:num w:numId="11">
    <w:abstractNumId w:val="2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1"/>
  </w:num>
  <w:num w:numId="17">
    <w:abstractNumId w:val="13"/>
  </w:num>
  <w:num w:numId="18">
    <w:abstractNumId w:val="19"/>
  </w:num>
  <w:num w:numId="19">
    <w:abstractNumId w:val="15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718F"/>
    <w:rsid w:val="00017E2F"/>
    <w:rsid w:val="0004277D"/>
    <w:rsid w:val="00043CA3"/>
    <w:rsid w:val="000455FF"/>
    <w:rsid w:val="00046C55"/>
    <w:rsid w:val="00050FCB"/>
    <w:rsid w:val="000546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0054"/>
    <w:rsid w:val="000D2B09"/>
    <w:rsid w:val="000D769C"/>
    <w:rsid w:val="000E2153"/>
    <w:rsid w:val="000E30CD"/>
    <w:rsid w:val="000E4AF5"/>
    <w:rsid w:val="000F0559"/>
    <w:rsid w:val="000F39D6"/>
    <w:rsid w:val="00103720"/>
    <w:rsid w:val="00104B09"/>
    <w:rsid w:val="00112BAD"/>
    <w:rsid w:val="001131A0"/>
    <w:rsid w:val="00114B75"/>
    <w:rsid w:val="0013301D"/>
    <w:rsid w:val="00133951"/>
    <w:rsid w:val="00135D09"/>
    <w:rsid w:val="0015105A"/>
    <w:rsid w:val="00153C27"/>
    <w:rsid w:val="00155D69"/>
    <w:rsid w:val="00170AD0"/>
    <w:rsid w:val="00183845"/>
    <w:rsid w:val="00183F76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12A5A"/>
    <w:rsid w:val="00212C64"/>
    <w:rsid w:val="00213228"/>
    <w:rsid w:val="002173AD"/>
    <w:rsid w:val="00217D43"/>
    <w:rsid w:val="00217F94"/>
    <w:rsid w:val="00222735"/>
    <w:rsid w:val="0023229E"/>
    <w:rsid w:val="002326A4"/>
    <w:rsid w:val="002328E9"/>
    <w:rsid w:val="00232CCE"/>
    <w:rsid w:val="0023341A"/>
    <w:rsid w:val="0023408C"/>
    <w:rsid w:val="002400E6"/>
    <w:rsid w:val="00243901"/>
    <w:rsid w:val="00250FC8"/>
    <w:rsid w:val="00252D5B"/>
    <w:rsid w:val="002549DA"/>
    <w:rsid w:val="00255903"/>
    <w:rsid w:val="00256C07"/>
    <w:rsid w:val="00274A8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312D63"/>
    <w:rsid w:val="00331F20"/>
    <w:rsid w:val="003342C3"/>
    <w:rsid w:val="00334D7B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B4323"/>
    <w:rsid w:val="003C48A6"/>
    <w:rsid w:val="003C4A8C"/>
    <w:rsid w:val="003C4FF9"/>
    <w:rsid w:val="003D3BE7"/>
    <w:rsid w:val="003D6552"/>
    <w:rsid w:val="003E2A29"/>
    <w:rsid w:val="003E3FF8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E5E07"/>
    <w:rsid w:val="004F195D"/>
    <w:rsid w:val="004F2426"/>
    <w:rsid w:val="005003CF"/>
    <w:rsid w:val="00507802"/>
    <w:rsid w:val="0051127E"/>
    <w:rsid w:val="005144A9"/>
    <w:rsid w:val="005176E3"/>
    <w:rsid w:val="0052592E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20CEC"/>
    <w:rsid w:val="0062163E"/>
    <w:rsid w:val="0062505E"/>
    <w:rsid w:val="00627C6C"/>
    <w:rsid w:val="00637C2F"/>
    <w:rsid w:val="00637C84"/>
    <w:rsid w:val="006413A1"/>
    <w:rsid w:val="00647EEE"/>
    <w:rsid w:val="00650B1D"/>
    <w:rsid w:val="0066208A"/>
    <w:rsid w:val="00666082"/>
    <w:rsid w:val="0066621E"/>
    <w:rsid w:val="006662F7"/>
    <w:rsid w:val="006735F7"/>
    <w:rsid w:val="006829AD"/>
    <w:rsid w:val="00682DB2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1154"/>
    <w:rsid w:val="00706663"/>
    <w:rsid w:val="00710FDD"/>
    <w:rsid w:val="007110C2"/>
    <w:rsid w:val="00711B43"/>
    <w:rsid w:val="007177E7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072E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0447"/>
    <w:rsid w:val="007D386E"/>
    <w:rsid w:val="007D6B39"/>
    <w:rsid w:val="007D718F"/>
    <w:rsid w:val="007E0810"/>
    <w:rsid w:val="007F5FEB"/>
    <w:rsid w:val="00802702"/>
    <w:rsid w:val="00810DA4"/>
    <w:rsid w:val="008125C7"/>
    <w:rsid w:val="0082405B"/>
    <w:rsid w:val="00837B3E"/>
    <w:rsid w:val="008417A2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4443"/>
    <w:rsid w:val="008F02B4"/>
    <w:rsid w:val="008F0DA7"/>
    <w:rsid w:val="008F403A"/>
    <w:rsid w:val="008F5EAE"/>
    <w:rsid w:val="0090448D"/>
    <w:rsid w:val="009106BE"/>
    <w:rsid w:val="0091197F"/>
    <w:rsid w:val="009157B8"/>
    <w:rsid w:val="0091729A"/>
    <w:rsid w:val="009239C7"/>
    <w:rsid w:val="009429BD"/>
    <w:rsid w:val="0095582B"/>
    <w:rsid w:val="00967D28"/>
    <w:rsid w:val="00984EA5"/>
    <w:rsid w:val="00990396"/>
    <w:rsid w:val="0099203F"/>
    <w:rsid w:val="00992720"/>
    <w:rsid w:val="00994A88"/>
    <w:rsid w:val="009A0E1B"/>
    <w:rsid w:val="009A13D3"/>
    <w:rsid w:val="009A45F3"/>
    <w:rsid w:val="009B080B"/>
    <w:rsid w:val="009C2B2C"/>
    <w:rsid w:val="009C3C4F"/>
    <w:rsid w:val="009C64B9"/>
    <w:rsid w:val="009D4060"/>
    <w:rsid w:val="009D421F"/>
    <w:rsid w:val="009D6700"/>
    <w:rsid w:val="009E1719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430C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2EBF"/>
    <w:rsid w:val="00A848E7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804BD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0B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61683"/>
    <w:rsid w:val="00C63619"/>
    <w:rsid w:val="00C6750D"/>
    <w:rsid w:val="00C75070"/>
    <w:rsid w:val="00C75198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D10FD1"/>
    <w:rsid w:val="00D13A79"/>
    <w:rsid w:val="00D13A90"/>
    <w:rsid w:val="00D34BF0"/>
    <w:rsid w:val="00D3789C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3E78"/>
    <w:rsid w:val="00D75552"/>
    <w:rsid w:val="00D777E8"/>
    <w:rsid w:val="00D77951"/>
    <w:rsid w:val="00D81394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CC8"/>
    <w:rsid w:val="00DF508F"/>
    <w:rsid w:val="00DF55F9"/>
    <w:rsid w:val="00E010E2"/>
    <w:rsid w:val="00E038A4"/>
    <w:rsid w:val="00E039F1"/>
    <w:rsid w:val="00E03BF1"/>
    <w:rsid w:val="00E059AD"/>
    <w:rsid w:val="00E05FA1"/>
    <w:rsid w:val="00E14979"/>
    <w:rsid w:val="00E34FB6"/>
    <w:rsid w:val="00E37F6B"/>
    <w:rsid w:val="00E4042C"/>
    <w:rsid w:val="00E645DB"/>
    <w:rsid w:val="00E64E3E"/>
    <w:rsid w:val="00E67E65"/>
    <w:rsid w:val="00E70A64"/>
    <w:rsid w:val="00E71207"/>
    <w:rsid w:val="00E76B9A"/>
    <w:rsid w:val="00E83453"/>
    <w:rsid w:val="00E85288"/>
    <w:rsid w:val="00E878FD"/>
    <w:rsid w:val="00E93A92"/>
    <w:rsid w:val="00E94876"/>
    <w:rsid w:val="00E9583F"/>
    <w:rsid w:val="00E975BB"/>
    <w:rsid w:val="00E97C89"/>
    <w:rsid w:val="00EA3431"/>
    <w:rsid w:val="00EC0338"/>
    <w:rsid w:val="00ED2F1F"/>
    <w:rsid w:val="00ED38B3"/>
    <w:rsid w:val="00EE52C7"/>
    <w:rsid w:val="00EF1435"/>
    <w:rsid w:val="00EF31A9"/>
    <w:rsid w:val="00F039C2"/>
    <w:rsid w:val="00F03C85"/>
    <w:rsid w:val="00F0678D"/>
    <w:rsid w:val="00F1119A"/>
    <w:rsid w:val="00F11DA2"/>
    <w:rsid w:val="00F211FC"/>
    <w:rsid w:val="00F30279"/>
    <w:rsid w:val="00F30E9C"/>
    <w:rsid w:val="00F33F4C"/>
    <w:rsid w:val="00F37478"/>
    <w:rsid w:val="00F40E07"/>
    <w:rsid w:val="00F437B5"/>
    <w:rsid w:val="00F46177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C4694"/>
    <w:rsid w:val="00FC4FC7"/>
    <w:rsid w:val="00FC54AC"/>
    <w:rsid w:val="00FC5A4F"/>
    <w:rsid w:val="00FC5DCD"/>
    <w:rsid w:val="00FD3A03"/>
    <w:rsid w:val="00FD64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67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0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4A41-B7A9-46DD-BE82-ED5F332B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18</Pages>
  <Words>7182</Words>
  <Characters>40938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139</cp:revision>
  <cp:lastPrinted>2024-06-14T14:35:00Z</cp:lastPrinted>
  <dcterms:created xsi:type="dcterms:W3CDTF">2022-03-11T11:26:00Z</dcterms:created>
  <dcterms:modified xsi:type="dcterms:W3CDTF">2024-06-14T15:31:00Z</dcterms:modified>
</cp:coreProperties>
</file>