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EE52C7" w:rsidRPr="00EE52C7">
        <w:rPr>
          <w:sz w:val="24"/>
          <w:szCs w:val="24"/>
        </w:rPr>
        <w:t xml:space="preserve"> </w:t>
      </w:r>
      <w:r w:rsidR="007E649D">
        <w:rPr>
          <w:sz w:val="24"/>
          <w:szCs w:val="24"/>
        </w:rPr>
        <w:t xml:space="preserve">№ </w:t>
      </w:r>
      <w:r w:rsidR="00E809F8">
        <w:rPr>
          <w:sz w:val="24"/>
          <w:szCs w:val="24"/>
        </w:rPr>
        <w:t>1066 р от 13.06.2023</w:t>
      </w:r>
      <w:r w:rsidR="007E649D">
        <w:rPr>
          <w:sz w:val="24"/>
          <w:szCs w:val="24"/>
        </w:rPr>
        <w:t xml:space="preserve"> г.</w:t>
      </w:r>
      <w:r w:rsidR="00E809F8">
        <w:rPr>
          <w:sz w:val="24"/>
          <w:szCs w:val="24"/>
        </w:rPr>
        <w:t>, № 1067 р от 13.06.2023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E809F8">
        <w:rPr>
          <w:sz w:val="24"/>
          <w:szCs w:val="24"/>
        </w:rPr>
        <w:t>14</w:t>
      </w:r>
      <w:r w:rsidR="005342CF">
        <w:rPr>
          <w:sz w:val="24"/>
          <w:szCs w:val="24"/>
        </w:rPr>
        <w:t xml:space="preserve"> </w:t>
      </w:r>
      <w:r w:rsidR="00E809F8">
        <w:rPr>
          <w:sz w:val="24"/>
          <w:szCs w:val="24"/>
        </w:rPr>
        <w:t>июня</w:t>
      </w:r>
      <w:r w:rsidR="005342CF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E809F8">
        <w:rPr>
          <w:sz w:val="24"/>
          <w:szCs w:val="24"/>
        </w:rPr>
        <w:t>13 июля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E809F8">
        <w:rPr>
          <w:sz w:val="24"/>
          <w:szCs w:val="24"/>
        </w:rPr>
        <w:t>14 июля</w:t>
      </w:r>
      <w:r w:rsidR="00E4042C">
        <w:rPr>
          <w:sz w:val="24"/>
          <w:szCs w:val="24"/>
        </w:rPr>
        <w:t xml:space="preserve"> 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E809F8">
        <w:rPr>
          <w:sz w:val="24"/>
          <w:szCs w:val="24"/>
        </w:rPr>
        <w:t>17 июля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10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3789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7A54CC" w:rsidRDefault="00A46EE1" w:rsidP="000805F6">
            <w:pPr>
              <w:pStyle w:val="a3"/>
              <w:numPr>
                <w:ilvl w:val="0"/>
                <w:numId w:val="17"/>
              </w:numPr>
            </w:pP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 w:rsidR="00C61683">
              <w:rPr>
                <w:color w:val="000000"/>
                <w:shd w:val="clear" w:color="auto" w:fill="F8F9FA"/>
              </w:rPr>
              <w:t>Приволжский</w:t>
            </w:r>
            <w:r w:rsidR="00903D19">
              <w:rPr>
                <w:color w:val="000000"/>
                <w:shd w:val="clear" w:color="auto" w:fill="F8F9FA"/>
              </w:rPr>
              <w:t xml:space="preserve"> район, </w:t>
            </w:r>
            <w:r w:rsidR="000805F6">
              <w:rPr>
                <w:color w:val="000000"/>
                <w:shd w:val="clear" w:color="auto" w:fill="F8F9FA"/>
              </w:rPr>
              <w:t>в 2 км южнее с. Яманцуг, на левом берегу р. Болда (бывший причал паромной переправы) «туристическое обслуживание»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0805F6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BF38C9" w:rsidP="000805F6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 w:rsidR="000805F6">
              <w:rPr>
                <w:sz w:val="22"/>
              </w:rPr>
              <w:t>060103:4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0805F6" w:rsidP="00104B09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24485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0805F6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4897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0805F6" w:rsidP="00711B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</w:tr>
      <w:tr w:rsidR="000F10C0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0" w:rsidRPr="00A46EE1" w:rsidRDefault="000F10C0" w:rsidP="00497D3A">
            <w:pPr>
              <w:pStyle w:val="a3"/>
              <w:numPr>
                <w:ilvl w:val="0"/>
                <w:numId w:val="17"/>
              </w:num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Астраханская область, Приволжский район, Кулаковский промузел, ул. Лесная, 20 «а» «под строительство производственной базы для складирования строительных материалов»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0" w:rsidRDefault="000F10C0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0" w:rsidRPr="00185D8F" w:rsidRDefault="000F10C0" w:rsidP="00497D3A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30:09:090212:10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0" w:rsidRDefault="000F10C0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53019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0" w:rsidRDefault="000F10C0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10603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0" w:rsidRDefault="003C5A21" w:rsidP="00711B43">
            <w:pPr>
              <w:jc w:val="center"/>
            </w:pPr>
            <w:r>
              <w:t>1590</w:t>
            </w:r>
            <w:bookmarkStart w:id="0" w:name="_GoBack"/>
            <w:bookmarkEnd w:id="0"/>
          </w:p>
        </w:tc>
      </w:tr>
    </w:tbl>
    <w:p w:rsidR="00967511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B84290">
        <w:rPr>
          <w:rFonts w:ascii="Times New Roman" w:hAnsi="Times New Roman" w:cs="Times New Roman"/>
          <w:sz w:val="24"/>
          <w:szCs w:val="24"/>
        </w:rPr>
        <w:t>: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0805F6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0805F6" w:rsidRPr="00596E75">
        <w:rPr>
          <w:rFonts w:ascii="Times New Roman" w:hAnsi="Times New Roman" w:cs="Times New Roman"/>
          <w:sz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67511">
        <w:rPr>
          <w:rFonts w:ascii="Times New Roman" w:hAnsi="Times New Roman" w:cs="Times New Roman"/>
          <w:sz w:val="24"/>
          <w:szCs w:val="24"/>
        </w:rPr>
        <w:t>;</w:t>
      </w:r>
    </w:p>
    <w:p w:rsidR="00903D19" w:rsidRDefault="00E83453" w:rsidP="009F11CE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 xml:space="preserve">Срок аренды земельного участка на право заключения договора аренды - </w:t>
      </w:r>
      <w:r w:rsidR="00967511">
        <w:rPr>
          <w:rFonts w:ascii="Times New Roman" w:hAnsi="Times New Roman" w:cs="Times New Roman"/>
          <w:b/>
        </w:rPr>
        <w:t>5</w:t>
      </w:r>
      <w:r w:rsidRPr="004E43C7">
        <w:rPr>
          <w:rFonts w:ascii="Times New Roman" w:hAnsi="Times New Roman" w:cs="Times New Roman"/>
          <w:b/>
        </w:rPr>
        <w:t xml:space="preserve"> (</w:t>
      </w:r>
      <w:r w:rsidR="00967511">
        <w:rPr>
          <w:rFonts w:ascii="Times New Roman" w:hAnsi="Times New Roman" w:cs="Times New Roman"/>
          <w:b/>
        </w:rPr>
        <w:t>пять</w:t>
      </w:r>
      <w:r w:rsidRPr="004E43C7">
        <w:rPr>
          <w:rFonts w:ascii="Times New Roman" w:hAnsi="Times New Roman" w:cs="Times New Roman"/>
          <w:b/>
        </w:rPr>
        <w:t>) лет.</w:t>
      </w:r>
    </w:p>
    <w:p w:rsidR="00FC53A8" w:rsidRPr="00FC53A8" w:rsidRDefault="00FC53A8" w:rsidP="00FC53A8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3A8">
        <w:rPr>
          <w:rFonts w:ascii="Times New Roman" w:hAnsi="Times New Roman" w:cs="Times New Roman"/>
          <w:b/>
          <w:sz w:val="24"/>
          <w:szCs w:val="24"/>
          <w:u w:val="single"/>
        </w:rPr>
        <w:t>Лот № 1: Сведения о правах и ограничениях (обременениях):</w:t>
      </w:r>
    </w:p>
    <w:p w:rsidR="00FC53A8" w:rsidRPr="00FC53A8" w:rsidRDefault="00FC53A8" w:rsidP="00FC53A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3A8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</w:t>
      </w:r>
      <w:r w:rsidRPr="00FC53A8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 </w:t>
      </w:r>
      <w:r w:rsidRPr="00FC53A8">
        <w:rPr>
          <w:rFonts w:ascii="Times New Roman" w:hAnsi="Times New Roman" w:cs="Times New Roman"/>
          <w:sz w:val="24"/>
          <w:szCs w:val="24"/>
        </w:rPr>
        <w:t>от 30.05.2023</w:t>
      </w:r>
    </w:p>
    <w:p w:rsidR="00D10FD1" w:rsidRPr="0099203F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F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992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3F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9D2005" w:rsidRDefault="00104B09" w:rsidP="009D2005">
      <w:pPr>
        <w:ind w:firstLine="540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 xml:space="preserve">- </w:t>
      </w:r>
      <w:r w:rsidR="0089255B" w:rsidRPr="004E43C7">
        <w:rPr>
          <w:rFonts w:ascii="Times New Roman" w:hAnsi="Times New Roman" w:cs="Times New Roman"/>
        </w:rPr>
        <w:t xml:space="preserve">в соответствии с </w:t>
      </w:r>
      <w:r w:rsidR="00730A0F" w:rsidRPr="004E43C7">
        <w:rPr>
          <w:rFonts w:ascii="Times New Roman" w:hAnsi="Times New Roman" w:cs="Times New Roman"/>
        </w:rPr>
        <w:t>Правилами землепользования и</w:t>
      </w:r>
      <w:r w:rsidR="0089255B" w:rsidRPr="004E43C7">
        <w:rPr>
          <w:rFonts w:ascii="Times New Roman" w:hAnsi="Times New Roman" w:cs="Times New Roman"/>
        </w:rPr>
        <w:t xml:space="preserve"> застройки</w:t>
      </w:r>
      <w:r w:rsidR="0004277D" w:rsidRPr="004E43C7">
        <w:rPr>
          <w:rFonts w:ascii="Times New Roman" w:hAnsi="Times New Roman" w:cs="Times New Roman"/>
        </w:rPr>
        <w:t xml:space="preserve"> </w:t>
      </w:r>
      <w:r w:rsidR="000805F6">
        <w:rPr>
          <w:rFonts w:ascii="Times New Roman" w:hAnsi="Times New Roman" w:cs="Times New Roman"/>
        </w:rPr>
        <w:t>МО «Началовский сельсовет», МО</w:t>
      </w:r>
      <w:r w:rsidR="00B84290">
        <w:rPr>
          <w:rFonts w:ascii="Times New Roman" w:hAnsi="Times New Roman" w:cs="Times New Roman"/>
        </w:rPr>
        <w:t xml:space="preserve"> «</w:t>
      </w:r>
      <w:r w:rsidR="00497D3A">
        <w:rPr>
          <w:rFonts w:ascii="Times New Roman" w:hAnsi="Times New Roman" w:cs="Times New Roman"/>
        </w:rPr>
        <w:t>Трехпротокский сельсовет</w:t>
      </w:r>
      <w:r w:rsidR="00B84290">
        <w:rPr>
          <w:rFonts w:ascii="Times New Roman" w:hAnsi="Times New Roman" w:cs="Times New Roman"/>
        </w:rPr>
        <w:t xml:space="preserve">», </w:t>
      </w:r>
      <w:r w:rsidR="0089255B" w:rsidRPr="004E43C7">
        <w:rPr>
          <w:rFonts w:ascii="Times New Roman" w:hAnsi="Times New Roman" w:cs="Times New Roman"/>
        </w:rPr>
        <w:t xml:space="preserve">Приволжского </w:t>
      </w:r>
      <w:r w:rsidR="00730A0F" w:rsidRPr="004E43C7">
        <w:rPr>
          <w:rFonts w:ascii="Times New Roman" w:hAnsi="Times New Roman" w:cs="Times New Roman"/>
        </w:rPr>
        <w:t>района, Астраханской</w:t>
      </w:r>
      <w:r w:rsidR="0089255B" w:rsidRPr="004E43C7">
        <w:rPr>
          <w:rFonts w:ascii="Times New Roman" w:hAnsi="Times New Roman" w:cs="Times New Roman"/>
        </w:rPr>
        <w:t xml:space="preserve"> области.</w:t>
      </w:r>
    </w:p>
    <w:p w:rsidR="000805F6" w:rsidRDefault="000805F6" w:rsidP="000805F6">
      <w:pPr>
        <w:rPr>
          <w:rFonts w:ascii="Times New Roman" w:eastAsia="Calibri" w:hAnsi="Times New Roman" w:cs="Times New Roman"/>
          <w:b/>
          <w:sz w:val="24"/>
          <w:lang w:eastAsia="ar-SA"/>
        </w:rPr>
      </w:pPr>
    </w:p>
    <w:p w:rsidR="000805F6" w:rsidRDefault="000805F6" w:rsidP="000805F6">
      <w:pPr>
        <w:rPr>
          <w:rFonts w:ascii="Times New Roman" w:eastAsia="Calibri" w:hAnsi="Times New Roman" w:cs="Times New Roman"/>
          <w:b/>
          <w:sz w:val="24"/>
          <w:lang w:eastAsia="ar-SA"/>
        </w:rPr>
      </w:pPr>
    </w:p>
    <w:p w:rsidR="000805F6" w:rsidRPr="000805F6" w:rsidRDefault="000805F6" w:rsidP="000805F6">
      <w:pPr>
        <w:rPr>
          <w:rFonts w:ascii="Times New Roman" w:eastAsia="Calibri" w:hAnsi="Times New Roman" w:cs="Times New Roman"/>
          <w:b/>
          <w:sz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lang w:eastAsia="ar-SA"/>
        </w:rPr>
        <w:t xml:space="preserve">Лот № 1: </w:t>
      </w:r>
      <w:r w:rsidRPr="000805F6">
        <w:rPr>
          <w:rFonts w:ascii="Times New Roman" w:eastAsia="Calibri" w:hAnsi="Times New Roman" w:cs="Times New Roman"/>
          <w:b/>
          <w:sz w:val="24"/>
          <w:lang w:eastAsia="ar-SA"/>
        </w:rPr>
        <w:t>Параметры застройки:</w:t>
      </w:r>
    </w:p>
    <w:p w:rsidR="000805F6" w:rsidRPr="000805F6" w:rsidRDefault="000805F6" w:rsidP="000805F6">
      <w:pPr>
        <w:rPr>
          <w:rFonts w:ascii="Times New Roman" w:eastAsia="Calibri" w:hAnsi="Times New Roman" w:cs="Times New Roman"/>
          <w:color w:val="000000"/>
          <w:sz w:val="24"/>
        </w:rPr>
      </w:pPr>
      <w:r w:rsidRPr="000805F6">
        <w:rPr>
          <w:rFonts w:ascii="Times New Roman" w:eastAsia="Calibri" w:hAnsi="Times New Roman" w:cs="Times New Roman"/>
          <w:color w:val="000000"/>
          <w:sz w:val="24"/>
        </w:rPr>
        <w:t xml:space="preserve">         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 не подлежат установлению.</w:t>
      </w:r>
    </w:p>
    <w:p w:rsidR="000805F6" w:rsidRPr="000805F6" w:rsidRDefault="000805F6" w:rsidP="000805F6">
      <w:pPr>
        <w:rPr>
          <w:rFonts w:ascii="Times New Roman" w:eastAsia="Calibri" w:hAnsi="Times New Roman" w:cs="Times New Roman"/>
          <w:sz w:val="24"/>
        </w:rPr>
      </w:pPr>
      <w:r w:rsidRPr="000805F6">
        <w:rPr>
          <w:rFonts w:ascii="Times New Roman" w:eastAsia="Calibri" w:hAnsi="Times New Roman" w:cs="Times New Roman"/>
          <w:color w:val="000000"/>
          <w:sz w:val="24"/>
        </w:rPr>
        <w:t>Максимальный процент застройки в границах земельного участка – 30 % от площади земельного участка.</w:t>
      </w:r>
    </w:p>
    <w:p w:rsidR="000805F6" w:rsidRPr="000805F6" w:rsidRDefault="000805F6" w:rsidP="000805F6">
      <w:pPr>
        <w:jc w:val="both"/>
        <w:rPr>
          <w:rFonts w:ascii="Times New Roman" w:eastAsia="Calibri" w:hAnsi="Times New Roman" w:cs="Times New Roman"/>
          <w:sz w:val="24"/>
        </w:rPr>
      </w:pPr>
      <w:r w:rsidRPr="000805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Баланс территории:</w:t>
      </w:r>
    </w:p>
    <w:p w:rsidR="000805F6" w:rsidRPr="000805F6" w:rsidRDefault="000805F6" w:rsidP="000805F6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0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Зеленые насаждения – 50 % от общей площади участка;</w:t>
      </w:r>
    </w:p>
    <w:p w:rsidR="000805F6" w:rsidRPr="000805F6" w:rsidRDefault="000805F6" w:rsidP="000805F6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0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Аллеи и дороги </w:t>
      </w:r>
      <w:proofErr w:type="gramStart"/>
      <w:r w:rsidRPr="00080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 10</w:t>
      </w:r>
      <w:proofErr w:type="gramEnd"/>
      <w:r w:rsidRPr="00080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% от общей площади участка;</w:t>
      </w:r>
    </w:p>
    <w:p w:rsidR="000805F6" w:rsidRPr="000805F6" w:rsidRDefault="000805F6" w:rsidP="000805F6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0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Площадки –10 % от общей площади участка;</w:t>
      </w:r>
    </w:p>
    <w:p w:rsidR="000805F6" w:rsidRPr="000805F6" w:rsidRDefault="000805F6" w:rsidP="000805F6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80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Сооружения – 30 % от общей площади участка.</w:t>
      </w:r>
    </w:p>
    <w:p w:rsidR="000805F6" w:rsidRDefault="000805F6" w:rsidP="000805F6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05F6" w:rsidRPr="000805F6" w:rsidRDefault="000805F6" w:rsidP="00E809F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Лот № 2: </w:t>
      </w:r>
      <w:r w:rsidRPr="000805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Параметры застройки:</w:t>
      </w:r>
    </w:p>
    <w:p w:rsidR="000805F6" w:rsidRPr="000805F6" w:rsidRDefault="000805F6" w:rsidP="000805F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0805F6" w:rsidRPr="000805F6" w:rsidRDefault="000805F6" w:rsidP="000805F6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F6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805F6" w:rsidRPr="000805F6" w:rsidRDefault="000805F6" w:rsidP="000805F6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805F6">
        <w:rPr>
          <w:rFonts w:ascii="Times New Roman" w:eastAsia="Arial" w:hAnsi="Times New Roman" w:cs="Times New Roman"/>
          <w:bCs/>
          <w:sz w:val="24"/>
          <w:lang w:eastAsia="en-US"/>
        </w:rPr>
        <w:t xml:space="preserve">2. </w:t>
      </w:r>
      <w:r w:rsidRPr="000805F6">
        <w:rPr>
          <w:rFonts w:ascii="Times New Roman" w:eastAsia="Calibri" w:hAnsi="Times New Roman" w:cs="Times New Roman"/>
          <w:bCs/>
          <w:spacing w:val="-2"/>
          <w:sz w:val="24"/>
          <w:lang w:eastAsia="en-US"/>
        </w:rPr>
        <w:t>Минимальный отступ от</w:t>
      </w:r>
      <w:r w:rsidRPr="000805F6">
        <w:rPr>
          <w:rFonts w:ascii="Times New Roman" w:eastAsia="Calibri" w:hAnsi="Times New Roman" w:cs="Times New Roman"/>
          <w:spacing w:val="-2"/>
          <w:sz w:val="24"/>
          <w:lang w:bidi="ru-RU"/>
        </w:rPr>
        <w:t xml:space="preserve"> </w:t>
      </w:r>
      <w:r w:rsidRPr="000805F6">
        <w:rPr>
          <w:rFonts w:ascii="Times New Roman" w:eastAsia="Calibri" w:hAnsi="Times New Roman" w:cs="Times New Roman"/>
          <w:bCs/>
          <w:spacing w:val="-2"/>
          <w:sz w:val="24"/>
          <w:lang w:eastAsia="en-US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0805F6" w:rsidRPr="000805F6" w:rsidRDefault="000805F6" w:rsidP="000805F6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F6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0805F6" w:rsidRPr="000805F6" w:rsidRDefault="000805F6" w:rsidP="000805F6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F6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0805F6" w:rsidRPr="000805F6" w:rsidRDefault="000805F6" w:rsidP="000805F6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F6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0805F6" w:rsidRDefault="000805F6" w:rsidP="000805F6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F6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0805F6" w:rsidRPr="000805F6" w:rsidRDefault="000805F6" w:rsidP="000805F6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450467" w:rsidRDefault="00D10FD1" w:rsidP="0045046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Default="00BF38C9" w:rsidP="008019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 xml:space="preserve"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</w:t>
      </w:r>
      <w:r w:rsidRPr="004E43C7">
        <w:rPr>
          <w:rFonts w:ascii="Times New Roman" w:hAnsi="Times New Roman" w:cs="Times New Roman"/>
        </w:rPr>
        <w:lastRenderedPageBreak/>
        <w:t>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№ </w:t>
      </w:r>
      <w:r w:rsidR="000F10C0">
        <w:rPr>
          <w:rFonts w:ascii="Times New Roman" w:hAnsi="Times New Roman" w:cs="Times New Roman"/>
        </w:rPr>
        <w:t>3169</w:t>
      </w:r>
      <w:r w:rsidR="008019EF">
        <w:rPr>
          <w:rFonts w:ascii="Times New Roman" w:hAnsi="Times New Roman" w:cs="Times New Roman"/>
        </w:rPr>
        <w:t xml:space="preserve"> от </w:t>
      </w:r>
      <w:r w:rsidR="000F10C0">
        <w:rPr>
          <w:rFonts w:ascii="Times New Roman" w:hAnsi="Times New Roman" w:cs="Times New Roman"/>
        </w:rPr>
        <w:t>30.05</w:t>
      </w:r>
      <w:r w:rsidR="009D2005">
        <w:rPr>
          <w:rFonts w:ascii="Times New Roman" w:hAnsi="Times New Roman" w:cs="Times New Roman"/>
        </w:rPr>
        <w:t>.2023</w:t>
      </w:r>
      <w:r w:rsidR="004E43C7" w:rsidRPr="004E43C7">
        <w:rPr>
          <w:rFonts w:ascii="Times New Roman" w:hAnsi="Times New Roman" w:cs="Times New Roman"/>
        </w:rPr>
        <w:t xml:space="preserve"> г.</w:t>
      </w:r>
      <w:r w:rsidR="00E809F8">
        <w:rPr>
          <w:rFonts w:ascii="Times New Roman" w:hAnsi="Times New Roman" w:cs="Times New Roman"/>
        </w:rPr>
        <w:t>, № 3330 от 08.06.2023 г.</w:t>
      </w:r>
      <w:r w:rsidR="004E43C7" w:rsidRPr="004E43C7">
        <w:rPr>
          <w:rFonts w:ascii="Times New Roman" w:hAnsi="Times New Roman" w:cs="Times New Roman"/>
        </w:rPr>
        <w:t>)</w:t>
      </w:r>
    </w:p>
    <w:p w:rsidR="00E809F8" w:rsidRDefault="00B84290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</w:t>
      </w:r>
      <w:r w:rsidR="008019EF">
        <w:rPr>
          <w:rFonts w:ascii="Times New Roman" w:hAnsi="Times New Roman" w:cs="Times New Roman"/>
        </w:rPr>
        <w:t xml:space="preserve"> МО «БИОМ» (письмо от </w:t>
      </w:r>
      <w:r w:rsidR="000F10C0">
        <w:rPr>
          <w:rFonts w:ascii="Times New Roman" w:hAnsi="Times New Roman" w:cs="Times New Roman"/>
        </w:rPr>
        <w:t>30.05</w:t>
      </w:r>
      <w:r w:rsidR="008019EF">
        <w:rPr>
          <w:rFonts w:ascii="Times New Roman" w:hAnsi="Times New Roman" w:cs="Times New Roman"/>
        </w:rPr>
        <w:t xml:space="preserve">.2023 г. </w:t>
      </w:r>
      <w:r w:rsidR="009D2005">
        <w:rPr>
          <w:rFonts w:ascii="Times New Roman" w:hAnsi="Times New Roman" w:cs="Times New Roman"/>
        </w:rPr>
        <w:t xml:space="preserve">№ </w:t>
      </w:r>
      <w:r w:rsidR="000F10C0">
        <w:rPr>
          <w:rFonts w:ascii="Times New Roman" w:hAnsi="Times New Roman" w:cs="Times New Roman"/>
        </w:rPr>
        <w:t>404</w:t>
      </w:r>
      <w:r w:rsidR="00E809F8">
        <w:rPr>
          <w:rFonts w:ascii="Times New Roman" w:hAnsi="Times New Roman" w:cs="Times New Roman"/>
        </w:rPr>
        <w:t>, от 09.06.2023 г. № 455</w:t>
      </w:r>
      <w:r w:rsidR="009D2005">
        <w:rPr>
          <w:rFonts w:ascii="Times New Roman" w:hAnsi="Times New Roman" w:cs="Times New Roman"/>
        </w:rPr>
        <w:t>)</w:t>
      </w:r>
      <w:r w:rsidR="008019EF">
        <w:rPr>
          <w:rFonts w:ascii="Times New Roman" w:hAnsi="Times New Roman" w:cs="Times New Roman"/>
        </w:rPr>
        <w:t xml:space="preserve"> о представлении сведений</w:t>
      </w:r>
      <w:r>
        <w:rPr>
          <w:rFonts w:ascii="Times New Roman" w:hAnsi="Times New Roman" w:cs="Times New Roman"/>
        </w:rPr>
        <w:t xml:space="preserve"> о подключении (технологического присоединения) объектов к сетям и инженерно-технического обеспечения со</w:t>
      </w:r>
      <w:r w:rsidR="008019EF">
        <w:rPr>
          <w:rFonts w:ascii="Times New Roman" w:hAnsi="Times New Roman" w:cs="Times New Roman"/>
        </w:rPr>
        <w:t xml:space="preserve">общает, что расстояние от центральной линии водоснабжения до земельного участка расположенного по адресу: </w:t>
      </w:r>
    </w:p>
    <w:p w:rsidR="00E809F8" w:rsidRDefault="00E809F8" w:rsidP="00E809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№ 1: Астраханская область, Приволжский район, в 2 км южнее с. Яманцуг, на левом берегу р. Болда (кадастровый номер 30:09:060103:4) составляет – 2480 м,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160 ПНД.</w:t>
      </w:r>
    </w:p>
    <w:p w:rsidR="00B84290" w:rsidRDefault="00E809F8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№ 2: </w:t>
      </w:r>
      <w:r w:rsidR="008019EF" w:rsidRPr="008019EF">
        <w:rPr>
          <w:rFonts w:ascii="Times New Roman" w:hAnsi="Times New Roman" w:cs="Times New Roman"/>
        </w:rPr>
        <w:t>Астраханская область, Приволжский</w:t>
      </w:r>
      <w:r w:rsidR="009D2005" w:rsidRPr="009D2005">
        <w:rPr>
          <w:rFonts w:ascii="Times New Roman" w:hAnsi="Times New Roman" w:cs="Times New Roman"/>
        </w:rPr>
        <w:t xml:space="preserve"> </w:t>
      </w:r>
      <w:r w:rsidR="009D2005" w:rsidRPr="008019EF">
        <w:rPr>
          <w:rFonts w:ascii="Times New Roman" w:hAnsi="Times New Roman" w:cs="Times New Roman"/>
        </w:rPr>
        <w:t>район</w:t>
      </w:r>
      <w:r w:rsidR="008019EF" w:rsidRPr="008019EF">
        <w:rPr>
          <w:rFonts w:ascii="Times New Roman" w:hAnsi="Times New Roman" w:cs="Times New Roman"/>
        </w:rPr>
        <w:t xml:space="preserve">, </w:t>
      </w:r>
      <w:r w:rsidR="000F10C0">
        <w:rPr>
          <w:rFonts w:ascii="Times New Roman" w:hAnsi="Times New Roman" w:cs="Times New Roman"/>
        </w:rPr>
        <w:t>Кулаковский промузел, ул. Лесная, 20 «а»</w:t>
      </w:r>
      <w:r w:rsidR="008019EF">
        <w:rPr>
          <w:rFonts w:ascii="Times New Roman" w:hAnsi="Times New Roman" w:cs="Times New Roman"/>
        </w:rPr>
        <w:t xml:space="preserve"> (кадастровый номер 30:09:</w:t>
      </w:r>
      <w:r w:rsidR="000F10C0">
        <w:rPr>
          <w:rFonts w:ascii="Times New Roman" w:hAnsi="Times New Roman" w:cs="Times New Roman"/>
        </w:rPr>
        <w:t>090212</w:t>
      </w:r>
      <w:r w:rsidR="008019EF">
        <w:rPr>
          <w:rFonts w:ascii="Times New Roman" w:hAnsi="Times New Roman" w:cs="Times New Roman"/>
        </w:rPr>
        <w:t>:</w:t>
      </w:r>
      <w:r w:rsidR="000F10C0">
        <w:rPr>
          <w:rFonts w:ascii="Times New Roman" w:hAnsi="Times New Roman" w:cs="Times New Roman"/>
        </w:rPr>
        <w:t>10</w:t>
      </w:r>
      <w:r w:rsidR="008019E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</w:t>
      </w:r>
      <w:r w:rsidR="000F10C0">
        <w:rPr>
          <w:rFonts w:ascii="Times New Roman" w:hAnsi="Times New Roman" w:cs="Times New Roman"/>
        </w:rPr>
        <w:t>оставляет – 40</w:t>
      </w:r>
      <w:r w:rsidR="009D2005">
        <w:rPr>
          <w:rFonts w:ascii="Times New Roman" w:hAnsi="Times New Roman" w:cs="Times New Roman"/>
        </w:rPr>
        <w:t xml:space="preserve">0 м, </w:t>
      </w:r>
      <w:proofErr w:type="spellStart"/>
      <w:r w:rsidR="009D2005">
        <w:rPr>
          <w:rFonts w:ascii="Times New Roman" w:hAnsi="Times New Roman" w:cs="Times New Roman"/>
        </w:rPr>
        <w:t>Ду</w:t>
      </w:r>
      <w:proofErr w:type="spellEnd"/>
      <w:r w:rsidR="009D2005">
        <w:rPr>
          <w:rFonts w:ascii="Times New Roman" w:hAnsi="Times New Roman" w:cs="Times New Roman"/>
        </w:rPr>
        <w:t xml:space="preserve"> – 110 </w:t>
      </w:r>
      <w:proofErr w:type="gramStart"/>
      <w:r w:rsidR="009D2005">
        <w:rPr>
          <w:rFonts w:ascii="Times New Roman" w:hAnsi="Times New Roman" w:cs="Times New Roman"/>
        </w:rPr>
        <w:t>ПНД.</w:t>
      </w:r>
      <w:r w:rsidR="008019EF">
        <w:rPr>
          <w:rFonts w:ascii="Times New Roman" w:hAnsi="Times New Roman" w:cs="Times New Roman"/>
        </w:rPr>
        <w:t>.</w:t>
      </w:r>
      <w:proofErr w:type="gramEnd"/>
    </w:p>
    <w:p w:rsidR="00D10FD1" w:rsidRPr="004E43C7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</w:t>
      </w:r>
      <w:proofErr w:type="spellStart"/>
      <w:r w:rsidR="00507802" w:rsidRPr="004E43C7">
        <w:rPr>
          <w:rFonts w:ascii="Times New Roman" w:hAnsi="Times New Roman" w:cs="Times New Roman"/>
        </w:rPr>
        <w:t>Началово</w:t>
      </w:r>
      <w:proofErr w:type="spellEnd"/>
      <w:r w:rsidR="00507802" w:rsidRPr="004E43C7">
        <w:rPr>
          <w:rFonts w:ascii="Times New Roman" w:hAnsi="Times New Roman" w:cs="Times New Roman"/>
        </w:rPr>
        <w:t xml:space="preserve">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7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</w:t>
      </w:r>
      <w:proofErr w:type="gramStart"/>
      <w:r w:rsidRPr="007A54CC">
        <w:rPr>
          <w:color w:val="auto"/>
          <w:sz w:val="22"/>
          <w:szCs w:val="22"/>
        </w:rPr>
        <w:t>по</w:t>
      </w:r>
      <w:proofErr w:type="gramEnd"/>
      <w:r w:rsidRPr="007A54CC">
        <w:rPr>
          <w:color w:val="auto"/>
          <w:sz w:val="22"/>
          <w:szCs w:val="22"/>
        </w:rPr>
        <w:t xml:space="preserve">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3C5A21" w:rsidP="00A42D12">
      <w:pPr>
        <w:pStyle w:val="aa"/>
        <w:ind w:firstLine="0"/>
        <w:rPr>
          <w:color w:val="auto"/>
          <w:sz w:val="22"/>
          <w:szCs w:val="22"/>
        </w:rPr>
      </w:pPr>
      <w:hyperlink r:id="rId10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lastRenderedPageBreak/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надлежащим</w:t>
      </w:r>
      <w:proofErr w:type="gramEnd"/>
      <w:r w:rsidRPr="00D42C9F">
        <w:rPr>
          <w:rFonts w:ascii="Times New Roman" w:hAnsi="Times New Roman" w:cs="Times New Roman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документы</w:t>
      </w:r>
      <w:proofErr w:type="gramEnd"/>
      <w:r w:rsidRPr="00D42C9F">
        <w:rPr>
          <w:rFonts w:ascii="Times New Roman" w:hAnsi="Times New Roman" w:cs="Times New Roman"/>
        </w:rPr>
        <w:t>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</w:t>
      </w:r>
      <w:r w:rsidRPr="00450467">
        <w:rPr>
          <w:rFonts w:ascii="Times New Roman" w:hAnsi="Times New Roman" w:cs="Times New Roman"/>
          <w:snapToGrid w:val="0"/>
        </w:rPr>
        <w:lastRenderedPageBreak/>
        <w:t>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</w:t>
      </w:r>
      <w:r w:rsidRPr="00450467">
        <w:rPr>
          <w:rFonts w:ascii="Times New Roman" w:hAnsi="Times New Roman" w:cs="Times New Roman"/>
        </w:rPr>
        <w:lastRenderedPageBreak/>
        <w:t>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1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Земельного Кодекса Российской Федерации </w:t>
      </w:r>
      <w:r>
        <w:rPr>
          <w:rFonts w:ascii="Times New Roman" w:hAnsi="Times New Roman" w:cs="Times New Roman"/>
        </w:rPr>
        <w:lastRenderedPageBreak/>
        <w:t>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ED1607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69D0">
        <w:rPr>
          <w:rFonts w:ascii="Times New Roman" w:hAnsi="Times New Roman" w:cs="Times New Roman"/>
          <w:sz w:val="24"/>
          <w:szCs w:val="24"/>
        </w:rPr>
        <w:t>а</w:t>
      </w:r>
      <w:r w:rsidR="00903D19">
        <w:rPr>
          <w:rFonts w:ascii="Times New Roman" w:hAnsi="Times New Roman" w:cs="Times New Roman"/>
          <w:sz w:val="24"/>
          <w:szCs w:val="24"/>
        </w:rPr>
        <w:t>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718F"/>
    <w:rsid w:val="0004277D"/>
    <w:rsid w:val="00046C55"/>
    <w:rsid w:val="00050FCB"/>
    <w:rsid w:val="00070CC0"/>
    <w:rsid w:val="00076FA2"/>
    <w:rsid w:val="000805F6"/>
    <w:rsid w:val="0009222D"/>
    <w:rsid w:val="000C2345"/>
    <w:rsid w:val="000C2D74"/>
    <w:rsid w:val="000D2B09"/>
    <w:rsid w:val="000D769C"/>
    <w:rsid w:val="000E2153"/>
    <w:rsid w:val="000E4AF5"/>
    <w:rsid w:val="000F10C0"/>
    <w:rsid w:val="000F39D6"/>
    <w:rsid w:val="00103720"/>
    <w:rsid w:val="00104B09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3229E"/>
    <w:rsid w:val="002326A4"/>
    <w:rsid w:val="002328E9"/>
    <w:rsid w:val="0023341A"/>
    <w:rsid w:val="0023408C"/>
    <w:rsid w:val="00250FC8"/>
    <w:rsid w:val="00255903"/>
    <w:rsid w:val="00293139"/>
    <w:rsid w:val="00294555"/>
    <w:rsid w:val="00296F5E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62EC3"/>
    <w:rsid w:val="0036346B"/>
    <w:rsid w:val="00397B36"/>
    <w:rsid w:val="003B30FD"/>
    <w:rsid w:val="003C48A6"/>
    <w:rsid w:val="003C4A8C"/>
    <w:rsid w:val="003C4FF9"/>
    <w:rsid w:val="003C5A21"/>
    <w:rsid w:val="003D6552"/>
    <w:rsid w:val="003F4E3B"/>
    <w:rsid w:val="00402F70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97D3A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342CF"/>
    <w:rsid w:val="00573224"/>
    <w:rsid w:val="00583FA1"/>
    <w:rsid w:val="005A2E0C"/>
    <w:rsid w:val="005B6D11"/>
    <w:rsid w:val="005C314D"/>
    <w:rsid w:val="005D49C0"/>
    <w:rsid w:val="005F220D"/>
    <w:rsid w:val="006069D9"/>
    <w:rsid w:val="0062163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E649D"/>
    <w:rsid w:val="007F5FEB"/>
    <w:rsid w:val="008019EF"/>
    <w:rsid w:val="00802702"/>
    <w:rsid w:val="0082405B"/>
    <w:rsid w:val="00837B3E"/>
    <w:rsid w:val="00843194"/>
    <w:rsid w:val="00847006"/>
    <w:rsid w:val="0084735A"/>
    <w:rsid w:val="00887CC7"/>
    <w:rsid w:val="0089255B"/>
    <w:rsid w:val="00895C84"/>
    <w:rsid w:val="008A1DE5"/>
    <w:rsid w:val="008C3939"/>
    <w:rsid w:val="008C3EB7"/>
    <w:rsid w:val="008C3F66"/>
    <w:rsid w:val="008E032E"/>
    <w:rsid w:val="008E1D5D"/>
    <w:rsid w:val="008F02B4"/>
    <w:rsid w:val="008F403A"/>
    <w:rsid w:val="00903D19"/>
    <w:rsid w:val="0090448D"/>
    <w:rsid w:val="0091197F"/>
    <w:rsid w:val="009157B8"/>
    <w:rsid w:val="0091729A"/>
    <w:rsid w:val="009239C7"/>
    <w:rsid w:val="00967511"/>
    <w:rsid w:val="0099203F"/>
    <w:rsid w:val="00994A88"/>
    <w:rsid w:val="009A45F3"/>
    <w:rsid w:val="009C22BC"/>
    <w:rsid w:val="009C3C4F"/>
    <w:rsid w:val="009C64B9"/>
    <w:rsid w:val="009D2005"/>
    <w:rsid w:val="009D6700"/>
    <w:rsid w:val="009E687A"/>
    <w:rsid w:val="009F11CE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72CD1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AF4D30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84290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750D"/>
    <w:rsid w:val="00C75198"/>
    <w:rsid w:val="00C87D14"/>
    <w:rsid w:val="00C90EA5"/>
    <w:rsid w:val="00CA1F55"/>
    <w:rsid w:val="00CA6AA5"/>
    <w:rsid w:val="00CB566C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4042C"/>
    <w:rsid w:val="00E64E3E"/>
    <w:rsid w:val="00E809F8"/>
    <w:rsid w:val="00E83453"/>
    <w:rsid w:val="00E93A92"/>
    <w:rsid w:val="00E94876"/>
    <w:rsid w:val="00E97C89"/>
    <w:rsid w:val="00EC0338"/>
    <w:rsid w:val="00ED1607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8042C"/>
    <w:rsid w:val="00F82E11"/>
    <w:rsid w:val="00F97465"/>
    <w:rsid w:val="00FA1590"/>
    <w:rsid w:val="00FA3C22"/>
    <w:rsid w:val="00FB2335"/>
    <w:rsid w:val="00FB24AF"/>
    <w:rsid w:val="00FB4418"/>
    <w:rsid w:val="00FB5D41"/>
    <w:rsid w:val="00FC4FC7"/>
    <w:rsid w:val="00FC53A8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4EB8-1AE6-41B4-88D6-3EC6ABC4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7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2023-01-24T04:38:00Z</cp:lastPrinted>
  <dcterms:created xsi:type="dcterms:W3CDTF">2022-03-11T11:26:00Z</dcterms:created>
  <dcterms:modified xsi:type="dcterms:W3CDTF">2023-06-13T15:07:00Z</dcterms:modified>
</cp:coreProperties>
</file>