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2A1961">
        <w:rPr>
          <w:sz w:val="24"/>
          <w:szCs w:val="24"/>
        </w:rPr>
        <w:t>1332</w:t>
      </w:r>
      <w:r w:rsidR="00900A3C">
        <w:rPr>
          <w:sz w:val="24"/>
          <w:szCs w:val="24"/>
        </w:rPr>
        <w:t xml:space="preserve"> р от </w:t>
      </w:r>
      <w:r w:rsidR="002A1961">
        <w:rPr>
          <w:sz w:val="24"/>
          <w:szCs w:val="24"/>
        </w:rPr>
        <w:t>03.07.2023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6</w:t>
      </w:r>
      <w:r w:rsidR="00E0442B">
        <w:rPr>
          <w:sz w:val="24"/>
          <w:szCs w:val="24"/>
        </w:rPr>
        <w:t xml:space="preserve"> июля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4</w:t>
      </w:r>
      <w:r w:rsidR="00E0442B">
        <w:rPr>
          <w:sz w:val="24"/>
          <w:szCs w:val="24"/>
        </w:rPr>
        <w:t xml:space="preserve"> августа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7</w:t>
      </w:r>
      <w:r w:rsidR="00E0442B">
        <w:rPr>
          <w:sz w:val="24"/>
          <w:szCs w:val="24"/>
        </w:rPr>
        <w:t xml:space="preserve"> августа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8</w:t>
      </w:r>
      <w:r w:rsidR="00E0442B">
        <w:rPr>
          <w:sz w:val="24"/>
          <w:szCs w:val="24"/>
        </w:rPr>
        <w:t xml:space="preserve"> августа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2A1961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2A1961" w:rsidRDefault="002A1961" w:rsidP="002A196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 район Приволжский, сельское поселение Началовский сельсовет, поселок Начало, улица Мира, з/у 2 Д магазин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2A196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2A1961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2A1961">
              <w:rPr>
                <w:sz w:val="22"/>
              </w:rPr>
              <w:t>051503</w:t>
            </w:r>
            <w:r>
              <w:rPr>
                <w:sz w:val="22"/>
              </w:rPr>
              <w:t>:</w:t>
            </w:r>
            <w:r w:rsidR="002A1961">
              <w:rPr>
                <w:sz w:val="22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2A196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2A196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883A17" w:rsidRDefault="002A196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BD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</w:t>
      </w:r>
      <w:r w:rsidR="002A1961">
        <w:rPr>
          <w:rFonts w:ascii="Times New Roman" w:hAnsi="Times New Roman" w:cs="Times New Roman"/>
          <w:b/>
        </w:rPr>
        <w:t>–</w:t>
      </w:r>
      <w:r w:rsidRPr="004E43C7">
        <w:rPr>
          <w:rFonts w:ascii="Times New Roman" w:hAnsi="Times New Roman" w:cs="Times New Roman"/>
          <w:b/>
        </w:rPr>
        <w:t xml:space="preserve"> </w:t>
      </w:r>
      <w:r w:rsidR="002A1961">
        <w:rPr>
          <w:rFonts w:ascii="Times New Roman" w:hAnsi="Times New Roman" w:cs="Times New Roman"/>
          <w:b/>
        </w:rPr>
        <w:t>5 (пять)</w:t>
      </w:r>
      <w:r w:rsidRPr="004E43C7">
        <w:rPr>
          <w:rFonts w:ascii="Times New Roman" w:hAnsi="Times New Roman" w:cs="Times New Roman"/>
          <w:b/>
        </w:rPr>
        <w:t xml:space="preserve"> лет.</w:t>
      </w:r>
    </w:p>
    <w:p w:rsidR="00903D19" w:rsidRPr="00A809BD" w:rsidRDefault="00903D19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2A1961">
        <w:rPr>
          <w:rFonts w:ascii="Times New Roman" w:hAnsi="Times New Roman" w:cs="Times New Roman"/>
          <w:sz w:val="24"/>
          <w:szCs w:val="24"/>
        </w:rPr>
        <w:t xml:space="preserve"> МО «Началовский сельсовет»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lang w:eastAsia="en-US"/>
        </w:rPr>
      </w:pPr>
      <w:r w:rsidRPr="002A1961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Параметры застройки: </w:t>
      </w:r>
    </w:p>
    <w:p w:rsidR="002A1961" w:rsidRPr="002A1961" w:rsidRDefault="002A1961" w:rsidP="002A196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iCs/>
          <w:sz w:val="24"/>
          <w:lang w:eastAsia="en-US"/>
        </w:rPr>
        <w:t>1</w:t>
      </w:r>
      <w:r w:rsidRPr="002A196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Pr="002A196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2A1961" w:rsidRPr="002A1961" w:rsidRDefault="002A1961" w:rsidP="002A196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A1961" w:rsidRPr="002A1961" w:rsidRDefault="002A1961" w:rsidP="002A196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2A1961" w:rsidRPr="002A1961" w:rsidRDefault="002A1961" w:rsidP="002A196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2A1961" w:rsidRPr="002A1961" w:rsidRDefault="002A1961" w:rsidP="002A196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A1961" w:rsidRPr="002A1961" w:rsidRDefault="002A1961" w:rsidP="002A196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2A1961" w:rsidRPr="002A1961" w:rsidRDefault="002A1961" w:rsidP="002A196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2. Пр</w:t>
      </w: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едельно допустимые размеры земельного участка под малоэтажную многоквартирную жилую застройку и блокированную жилую застройку, в том числе их площадь не подлежат установлению.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Расстояние между фронтальной границей участка и основным строением </w:t>
      </w:r>
      <w:proofErr w:type="gramStart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A19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2A1961" w:rsidRPr="002A1961" w:rsidRDefault="002A1961" w:rsidP="002A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2A1961" w:rsidRPr="002A1961" w:rsidRDefault="002A1961" w:rsidP="002A1961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Коэффициент озеленения территории – не менее 0,3 от площади земельного участка, к</w:t>
      </w:r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оэффициент </w:t>
      </w:r>
      <w:proofErr w:type="spellStart"/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машино</w:t>
      </w:r>
      <w:proofErr w:type="spellEnd"/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-мест – 1,0 от количества квартир;</w:t>
      </w:r>
    </w:p>
    <w:p w:rsidR="002A1961" w:rsidRPr="002A1961" w:rsidRDefault="002A1961" w:rsidP="002A1961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7. 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кв.м. общей площади такого объекта;</w:t>
      </w:r>
    </w:p>
    <w:p w:rsidR="002A1961" w:rsidRPr="002A1961" w:rsidRDefault="002A1961" w:rsidP="002A1961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2A1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</w:t>
      </w:r>
    </w:p>
    <w:p w:rsidR="002A1961" w:rsidRPr="002A1961" w:rsidRDefault="002A1961" w:rsidP="002A1961">
      <w:pPr>
        <w:widowControl w:val="0"/>
        <w:spacing w:after="0" w:line="272" w:lineRule="exact"/>
        <w:ind w:firstLine="425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2A1961">
        <w:rPr>
          <w:rFonts w:ascii="Times New Roman" w:eastAsia="Times New Roman" w:hAnsi="Times New Roman" w:cs="Times New Roman"/>
          <w:sz w:val="24"/>
          <w:szCs w:val="24"/>
          <w:lang w:eastAsia="ar-SA"/>
        </w:rPr>
        <w:t>9. Для объектов нежилого назначения и торгового назначения о</w:t>
      </w:r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2A1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</w:t>
      </w:r>
      <w:r w:rsidRPr="005A5739">
        <w:rPr>
          <w:rFonts w:ascii="Times New Roman" w:hAnsi="Times New Roman" w:cs="Times New Roman"/>
          <w:sz w:val="24"/>
          <w:szCs w:val="24"/>
        </w:rPr>
        <w:lastRenderedPageBreak/>
        <w:t>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264621" w:rsidRPr="005A5739">
        <w:rPr>
          <w:rFonts w:ascii="Times New Roman" w:hAnsi="Times New Roman" w:cs="Times New Roman"/>
          <w:sz w:val="24"/>
          <w:szCs w:val="24"/>
        </w:rPr>
        <w:t>2078 от 10.04.2023 г.,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C80A51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lastRenderedPageBreak/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bookmarkEnd w:id="0"/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BC01F9B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31"/>
  </w:num>
  <w:num w:numId="10">
    <w:abstractNumId w:val="23"/>
  </w:num>
  <w:num w:numId="11">
    <w:abstractNumId w:val="3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7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2"/>
  </w:num>
  <w:num w:numId="23">
    <w:abstractNumId w:val="17"/>
  </w:num>
  <w:num w:numId="24">
    <w:abstractNumId w:val="6"/>
  </w:num>
  <w:num w:numId="25">
    <w:abstractNumId w:val="29"/>
  </w:num>
  <w:num w:numId="26">
    <w:abstractNumId w:val="28"/>
  </w:num>
  <w:num w:numId="27">
    <w:abstractNumId w:val="4"/>
  </w:num>
  <w:num w:numId="28">
    <w:abstractNumId w:val="25"/>
  </w:num>
  <w:num w:numId="29">
    <w:abstractNumId w:val="21"/>
  </w:num>
  <w:num w:numId="30">
    <w:abstractNumId w:val="33"/>
  </w:num>
  <w:num w:numId="31">
    <w:abstractNumId w:val="26"/>
  </w:num>
  <w:num w:numId="32">
    <w:abstractNumId w:val="1"/>
  </w:num>
  <w:num w:numId="33">
    <w:abstractNumId w:val="20"/>
  </w:num>
  <w:num w:numId="34">
    <w:abstractNumId w:val="30"/>
  </w:num>
  <w:num w:numId="35">
    <w:abstractNumId w:val="34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A1961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83FA1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0A51"/>
    <w:rsid w:val="00C87D14"/>
    <w:rsid w:val="00C90EA5"/>
    <w:rsid w:val="00CA1F55"/>
    <w:rsid w:val="00CA6AA5"/>
    <w:rsid w:val="00CB566C"/>
    <w:rsid w:val="00CB5B19"/>
    <w:rsid w:val="00CC03C8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442B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AD5F-AFBE-43AD-8BFB-793498A3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2023-05-17T11:59:00Z</cp:lastPrinted>
  <dcterms:created xsi:type="dcterms:W3CDTF">2022-03-11T11:26:00Z</dcterms:created>
  <dcterms:modified xsi:type="dcterms:W3CDTF">2023-07-05T14:34:00Z</dcterms:modified>
</cp:coreProperties>
</file>