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A47831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31.05</w:t>
      </w:r>
      <w:r w:rsidR="009703C4">
        <w:rPr>
          <w:rFonts w:ascii="Times New Roman" w:hAnsi="Times New Roman" w:cs="Times New Roman"/>
          <w:sz w:val="24"/>
          <w:szCs w:val="24"/>
        </w:rPr>
        <w:t>.</w:t>
      </w:r>
      <w:r w:rsidR="00C6774F" w:rsidRPr="007A7C4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74F" w:rsidRPr="007A7C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1192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A95203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95203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r w:rsidR="00A95203" w:rsidRPr="007A7C4E">
        <w:rPr>
          <w:rFonts w:ascii="Times New Roman" w:hAnsi="Times New Roman" w:cs="Times New Roman"/>
          <w:sz w:val="24"/>
          <w:szCs w:val="24"/>
        </w:rPr>
        <w:t>в приложении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A95203" w:rsidRPr="007A7C4E">
        <w:rPr>
          <w:rFonts w:ascii="Times New Roman" w:hAnsi="Times New Roman" w:cs="Times New Roman"/>
          <w:sz w:val="24"/>
          <w:szCs w:val="24"/>
        </w:rPr>
        <w:t>к распоряжению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  <w:r w:rsidR="00A95203" w:rsidRPr="007A7C4E">
        <w:rPr>
          <w:rFonts w:ascii="Times New Roman" w:hAnsi="Times New Roman" w:cs="Times New Roman"/>
          <w:sz w:val="24"/>
          <w:szCs w:val="24"/>
        </w:rPr>
        <w:t>имуществом муниципального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r w:rsidR="00A95203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настоящего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B08BC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041B">
        <w:rPr>
          <w:rFonts w:ascii="Times New Roman" w:hAnsi="Times New Roman" w:cs="Times New Roman"/>
          <w:sz w:val="24"/>
          <w:szCs w:val="24"/>
        </w:rPr>
        <w:t>от</w:t>
      </w:r>
      <w:r w:rsidR="00AB08BC">
        <w:rPr>
          <w:rFonts w:ascii="Times New Roman" w:hAnsi="Times New Roman" w:cs="Times New Roman"/>
          <w:sz w:val="24"/>
          <w:szCs w:val="24"/>
        </w:rPr>
        <w:t xml:space="preserve"> 31.05.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>. №</w:t>
      </w:r>
      <w:r w:rsidR="00AB08BC">
        <w:rPr>
          <w:rFonts w:ascii="Times New Roman" w:hAnsi="Times New Roman" w:cs="Times New Roman"/>
          <w:sz w:val="24"/>
          <w:szCs w:val="24"/>
        </w:rPr>
        <w:t xml:space="preserve"> 1192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по состоянию на</w:t>
      </w:r>
      <w:r w:rsidR="00AB08BC">
        <w:rPr>
          <w:rFonts w:ascii="Times New Roman" w:hAnsi="Times New Roman" w:cs="Times New Roman"/>
          <w:sz w:val="24"/>
          <w:szCs w:val="24"/>
        </w:rPr>
        <w:t xml:space="preserve"> 31.05.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60"/>
        <w:gridCol w:w="1564"/>
        <w:gridCol w:w="1833"/>
        <w:gridCol w:w="1412"/>
        <w:gridCol w:w="2303"/>
      </w:tblGrid>
      <w:tr w:rsidR="007A7C4E" w:rsidRPr="007A7C4E" w:rsidTr="0052604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</w:t>
            </w:r>
            <w:bookmarkStart w:id="0" w:name="_GoBack"/>
            <w:bookmarkEnd w:id="0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006B62" w:rsidRPr="007A7C4E" w:rsidRDefault="00006B62" w:rsidP="00006B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нарного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006B62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нестацио-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нарного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9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BC7BAF" w:rsidRPr="007A7C4E" w:rsidTr="0052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BC7BAF" w:rsidRDefault="0052604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60" w:type="dxa"/>
          </w:tcPr>
          <w:p w:rsidR="00BC7BAF" w:rsidRDefault="00B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99063C">
              <w:rPr>
                <w:rFonts w:ascii="Times New Roman" w:hAnsi="Times New Roman" w:cs="Times New Roman"/>
              </w:rPr>
              <w:t xml:space="preserve">с. </w:t>
            </w:r>
            <w:r w:rsidR="00526045">
              <w:rPr>
                <w:rFonts w:ascii="Times New Roman" w:hAnsi="Times New Roman" w:cs="Times New Roman"/>
              </w:rPr>
              <w:t>Карагали, в</w:t>
            </w:r>
            <w:r>
              <w:rPr>
                <w:rFonts w:ascii="Times New Roman" w:hAnsi="Times New Roman" w:cs="Times New Roman"/>
              </w:rPr>
              <w:t xml:space="preserve"> соответствии с прилагаемой схемой</w:t>
            </w:r>
          </w:p>
          <w:p w:rsidR="00BC7BAF" w:rsidRDefault="00B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BC7BAF" w:rsidRDefault="00FE3E3D" w:rsidP="002776B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павильон </w:t>
            </w:r>
            <w:r w:rsidR="00B60B0A">
              <w:rPr>
                <w:rFonts w:ascii="Times New Roman" w:hAnsi="Times New Roman" w:cs="Times New Roman"/>
              </w:rPr>
              <w:t>25</w:t>
            </w:r>
            <w:r w:rsidR="00277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203">
              <w:rPr>
                <w:rFonts w:ascii="Times New Roman" w:hAnsi="Times New Roman" w:cs="Times New Roman"/>
              </w:rPr>
              <w:t>кв.м</w:t>
            </w:r>
            <w:proofErr w:type="spellEnd"/>
            <w:r w:rsidR="00A95203">
              <w:rPr>
                <w:rFonts w:ascii="Times New Roman" w:hAnsi="Times New Roman" w:cs="Times New Roman"/>
              </w:rPr>
              <w:t xml:space="preserve">. на земельном </w:t>
            </w:r>
            <w:r w:rsidR="00B60B0A">
              <w:rPr>
                <w:rFonts w:ascii="Times New Roman" w:hAnsi="Times New Roman" w:cs="Times New Roman"/>
              </w:rPr>
              <w:t>участке 30</w:t>
            </w:r>
            <w:r w:rsidR="00444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BAF">
              <w:rPr>
                <w:rFonts w:ascii="Times New Roman" w:hAnsi="Times New Roman" w:cs="Times New Roman"/>
              </w:rPr>
              <w:t>кв.м</w:t>
            </w:r>
            <w:proofErr w:type="spellEnd"/>
            <w:r w:rsidR="00BC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:rsidR="00BC7BAF" w:rsidRDefault="00006B6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Продовольственные товары</w:t>
            </w:r>
          </w:p>
        </w:tc>
        <w:tc>
          <w:tcPr>
            <w:tcW w:w="1412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303" w:type="dxa"/>
          </w:tcPr>
          <w:p w:rsidR="00BC7BAF" w:rsidRPr="00AB08BC" w:rsidRDefault="00B60B0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B08B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B08BC">
              <w:rPr>
                <w:rFonts w:ascii="Times New Roman" w:hAnsi="Times New Roman" w:cs="Times New Roman"/>
              </w:rPr>
              <w:t>ИП</w:t>
            </w:r>
            <w:proofErr w:type="spellEnd"/>
            <w:r w:rsidRPr="00AB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8BC">
              <w:rPr>
                <w:rFonts w:ascii="Times New Roman" w:hAnsi="Times New Roman" w:cs="Times New Roman"/>
              </w:rPr>
              <w:t>Лендова</w:t>
            </w:r>
            <w:proofErr w:type="spellEnd"/>
            <w:r w:rsidRPr="00AB08BC">
              <w:rPr>
                <w:rFonts w:ascii="Times New Roman" w:hAnsi="Times New Roman" w:cs="Times New Roman"/>
              </w:rPr>
              <w:t xml:space="preserve"> Елена Николаевна, г. Астрахань, ул. Ижевская, дом №7</w:t>
            </w: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06B62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776BA"/>
    <w:rsid w:val="003625DA"/>
    <w:rsid w:val="003C7952"/>
    <w:rsid w:val="003D2D1C"/>
    <w:rsid w:val="00424FD2"/>
    <w:rsid w:val="00444C6A"/>
    <w:rsid w:val="004C581F"/>
    <w:rsid w:val="004D2A69"/>
    <w:rsid w:val="004D41E1"/>
    <w:rsid w:val="004E04E5"/>
    <w:rsid w:val="004E51E6"/>
    <w:rsid w:val="00526045"/>
    <w:rsid w:val="00557FAB"/>
    <w:rsid w:val="0058041B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03C4"/>
    <w:rsid w:val="00972415"/>
    <w:rsid w:val="00982760"/>
    <w:rsid w:val="0099063C"/>
    <w:rsid w:val="009A4436"/>
    <w:rsid w:val="00A47831"/>
    <w:rsid w:val="00A51EE3"/>
    <w:rsid w:val="00A95203"/>
    <w:rsid w:val="00AB073F"/>
    <w:rsid w:val="00AB08BC"/>
    <w:rsid w:val="00B57182"/>
    <w:rsid w:val="00B60B0A"/>
    <w:rsid w:val="00B73BD8"/>
    <w:rsid w:val="00BC7BAF"/>
    <w:rsid w:val="00C53A1D"/>
    <w:rsid w:val="00C57376"/>
    <w:rsid w:val="00C6774F"/>
    <w:rsid w:val="00CA40B0"/>
    <w:rsid w:val="00D32080"/>
    <w:rsid w:val="00D74933"/>
    <w:rsid w:val="00D84DC4"/>
    <w:rsid w:val="00DF4F30"/>
    <w:rsid w:val="00EC6784"/>
    <w:rsid w:val="00F31DF4"/>
    <w:rsid w:val="00F463C4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6CB1-2CAF-403A-912C-061CDE79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10</cp:revision>
  <cp:lastPrinted>2022-06-01T06:41:00Z</cp:lastPrinted>
  <dcterms:created xsi:type="dcterms:W3CDTF">2022-03-23T04:52:00Z</dcterms:created>
  <dcterms:modified xsi:type="dcterms:W3CDTF">2022-06-01T06:41:00Z</dcterms:modified>
</cp:coreProperties>
</file>