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914A5B" w:rsidRPr="000B2896">
        <w:rPr>
          <w:rFonts w:ascii="Times New Roman" w:hAnsi="Times New Roman" w:cs="Times New Roman"/>
          <w:sz w:val="26"/>
          <w:szCs w:val="26"/>
        </w:rPr>
        <w:t>«</w:t>
      </w:r>
      <w:r w:rsidR="00280D82" w:rsidRPr="000B2896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</w:t>
      </w:r>
      <w:r w:rsidR="00D33A4A" w:rsidRPr="000B2896">
        <w:rPr>
          <w:rFonts w:ascii="Times New Roman" w:hAnsi="Times New Roman" w:cs="Times New Roman"/>
          <w:sz w:val="26"/>
          <w:szCs w:val="26"/>
        </w:rPr>
        <w:t>»</w:t>
      </w:r>
      <w:r w:rsidR="00D62AF2" w:rsidRPr="000B2896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2A46AA">
        <w:rPr>
          <w:rFonts w:ascii="Times New Roman" w:hAnsi="Times New Roman" w:cs="Times New Roman"/>
          <w:sz w:val="26"/>
          <w:szCs w:val="26"/>
        </w:rPr>
        <w:t>1200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область, Приволжский район, </w:t>
      </w:r>
      <w:r w:rsidR="002A46AA">
        <w:rPr>
          <w:rFonts w:ascii="Times New Roman" w:hAnsi="Times New Roman" w:cs="Times New Roman"/>
          <w:sz w:val="26"/>
          <w:szCs w:val="26"/>
        </w:rPr>
        <w:t>с. Яксатово, пер. Тихий,         14 «а»</w:t>
      </w:r>
      <w:r w:rsidR="00D62AF2" w:rsidRPr="000B2896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8:00 до 17:00,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2A46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D61063"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8C9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800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6AA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D1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2017-11-30T09:05:00Z</cp:lastPrinted>
  <dcterms:created xsi:type="dcterms:W3CDTF">2017-12-18T09:08:00Z</dcterms:created>
  <dcterms:modified xsi:type="dcterms:W3CDTF">2017-12-18T09:08:00Z</dcterms:modified>
</cp:coreProperties>
</file>