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5EF8">
        <w:rPr>
          <w:rFonts w:ascii="Times New Roman" w:hAnsi="Times New Roman" w:cs="Times New Roman"/>
          <w:sz w:val="26"/>
          <w:szCs w:val="26"/>
        </w:rPr>
        <w:t>966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F45EF8">
        <w:rPr>
          <w:rFonts w:ascii="Times New Roman" w:hAnsi="Times New Roman" w:cs="Times New Roman"/>
          <w:sz w:val="26"/>
          <w:szCs w:val="26"/>
        </w:rPr>
        <w:t>п. Начало, ул. Мелиоративная, 5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BB6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190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A9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EF8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2017-12-13T03:34:00Z</cp:lastPrinted>
  <dcterms:created xsi:type="dcterms:W3CDTF">2017-12-13T07:20:00Z</dcterms:created>
  <dcterms:modified xsi:type="dcterms:W3CDTF">2017-12-13T07:20:00Z</dcterms:modified>
</cp:coreProperties>
</file>