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427D3">
        <w:rPr>
          <w:sz w:val="24"/>
          <w:szCs w:val="24"/>
        </w:rPr>
        <w:t>67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32E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E5260B">
        <w:rPr>
          <w:sz w:val="24"/>
          <w:szCs w:val="24"/>
        </w:rPr>
        <w:t>, № 69 от 26.01.2017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1114F">
        <w:rPr>
          <w:sz w:val="24"/>
          <w:szCs w:val="24"/>
        </w:rPr>
        <w:t>13 ноября 2017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1114F">
        <w:rPr>
          <w:sz w:val="24"/>
          <w:szCs w:val="24"/>
        </w:rPr>
        <w:t>12 декабря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A1114F">
        <w:rPr>
          <w:sz w:val="24"/>
          <w:szCs w:val="24"/>
        </w:rPr>
        <w:t>15 декабря</w:t>
      </w:r>
      <w:r w:rsidR="00AE3612">
        <w:rPr>
          <w:sz w:val="24"/>
          <w:szCs w:val="24"/>
        </w:rPr>
        <w:t xml:space="preserve"> 2017</w:t>
      </w:r>
      <w:r w:rsidR="00A1114F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1114F">
        <w:rPr>
          <w:sz w:val="24"/>
          <w:szCs w:val="24"/>
        </w:rPr>
        <w:t>19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A1114F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A1114F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F54908">
              <w:rPr>
                <w:i/>
              </w:rPr>
              <w:t>.</w:t>
            </w:r>
            <w:r w:rsidR="008427D3" w:rsidRPr="00F54908">
              <w:rPr>
                <w:i/>
              </w:rPr>
              <w:t xml:space="preserve">с </w:t>
            </w:r>
            <w:proofErr w:type="spellStart"/>
            <w:r w:rsidR="008427D3" w:rsidRPr="00F54908">
              <w:rPr>
                <w:i/>
              </w:rPr>
              <w:t>Карагали</w:t>
            </w:r>
            <w:proofErr w:type="spellEnd"/>
            <w:r w:rsidR="008427D3" w:rsidRPr="00F54908">
              <w:rPr>
                <w:i/>
              </w:rPr>
              <w:t>,</w:t>
            </w:r>
          </w:p>
          <w:p w:rsidR="008427D3" w:rsidRPr="00C96277" w:rsidRDefault="008427D3" w:rsidP="005A2DB1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5A2DB1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5A2DB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A1114F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F" w:rsidRPr="00F54908" w:rsidRDefault="00A1114F" w:rsidP="001D7010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>
              <w:rPr>
                <w:i/>
              </w:rPr>
              <w:t>.</w:t>
            </w:r>
            <w:r w:rsidRPr="00F54908">
              <w:rPr>
                <w:i/>
              </w:rPr>
              <w:t xml:space="preserve">с </w:t>
            </w:r>
            <w:proofErr w:type="spellStart"/>
            <w:r w:rsidRPr="00F54908">
              <w:rPr>
                <w:i/>
              </w:rPr>
              <w:t>Карагали</w:t>
            </w:r>
            <w:proofErr w:type="spellEnd"/>
            <w:r w:rsidRPr="00F54908">
              <w:rPr>
                <w:i/>
              </w:rPr>
              <w:t>,</w:t>
            </w:r>
          </w:p>
          <w:p w:rsidR="00A1114F" w:rsidRPr="00C96277" w:rsidRDefault="00A1114F" w:rsidP="001D7010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r>
              <w:rPr>
                <w:i/>
              </w:rPr>
              <w:t>Белгородская, 22</w:t>
            </w:r>
          </w:p>
          <w:p w:rsidR="00A1114F" w:rsidRPr="00C96277" w:rsidRDefault="00A1114F" w:rsidP="001D7010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A1114F" w:rsidRPr="00C96277" w:rsidRDefault="00A1114F" w:rsidP="001D7010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A1114F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F" w:rsidRPr="00F54908" w:rsidRDefault="00A1114F" w:rsidP="001D7010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>
              <w:rPr>
                <w:i/>
              </w:rPr>
              <w:t>.</w:t>
            </w:r>
            <w:r w:rsidRPr="00F54908">
              <w:rPr>
                <w:i/>
              </w:rPr>
              <w:t xml:space="preserve">с </w:t>
            </w:r>
            <w:proofErr w:type="spellStart"/>
            <w:r w:rsidRPr="00F54908">
              <w:rPr>
                <w:i/>
              </w:rPr>
              <w:t>Карагали</w:t>
            </w:r>
            <w:proofErr w:type="spellEnd"/>
            <w:r w:rsidRPr="00F54908">
              <w:rPr>
                <w:i/>
              </w:rPr>
              <w:t>,</w:t>
            </w:r>
          </w:p>
          <w:p w:rsidR="00A1114F" w:rsidRPr="00C96277" w:rsidRDefault="00A1114F" w:rsidP="001D7010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r>
              <w:rPr>
                <w:i/>
              </w:rPr>
              <w:t>Белгородская, 24</w:t>
            </w:r>
          </w:p>
          <w:p w:rsidR="00A1114F" w:rsidRPr="00C96277" w:rsidRDefault="00A1114F" w:rsidP="001D7010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A1114F" w:rsidRPr="00C96277" w:rsidRDefault="00A1114F" w:rsidP="001D7010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9039D" w:rsidRPr="00020600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9039D" w:rsidRDefault="00D9039D" w:rsidP="00D9039D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9039D" w:rsidRPr="00020600" w:rsidRDefault="00D9039D" w:rsidP="00D9039D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1F5CD7">
        <w:rPr>
          <w:rFonts w:ascii="Times New Roman" w:hAnsi="Times New Roman" w:cs="Times New Roman"/>
          <w:sz w:val="24"/>
          <w:szCs w:val="24"/>
        </w:rPr>
        <w:t xml:space="preserve"> подключение возможно от действующего подземного газопровода  высокого давления (до 1,2 МПа) Д 425 мм вдоль автодороги Астрахань-Камызяк, </w:t>
      </w:r>
      <w:r>
        <w:rPr>
          <w:rFonts w:ascii="Times New Roman" w:hAnsi="Times New Roman" w:cs="Times New Roman"/>
          <w:sz w:val="24"/>
          <w:szCs w:val="24"/>
        </w:rPr>
        <w:t>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F5CD7">
        <w:rPr>
          <w:rFonts w:ascii="Times New Roman" w:hAnsi="Times New Roman" w:cs="Times New Roman"/>
          <w:b/>
          <w:sz w:val="24"/>
        </w:rPr>
        <w:t>15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1F5CD7"/>
    <w:rsid w:val="00296F5E"/>
    <w:rsid w:val="002D7430"/>
    <w:rsid w:val="0035230B"/>
    <w:rsid w:val="003C4FF9"/>
    <w:rsid w:val="00422E38"/>
    <w:rsid w:val="004305F3"/>
    <w:rsid w:val="004B3A30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9039D"/>
    <w:rsid w:val="00DF55F9"/>
    <w:rsid w:val="00E5260B"/>
    <w:rsid w:val="00E64E3E"/>
    <w:rsid w:val="00EA2D87"/>
    <w:rsid w:val="00F111DF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2017-10-03T09:35:00Z</cp:lastPrinted>
  <dcterms:created xsi:type="dcterms:W3CDTF">2017-11-10T07:07:00Z</dcterms:created>
  <dcterms:modified xsi:type="dcterms:W3CDTF">2017-11-10T07:07:00Z</dcterms:modified>
</cp:coreProperties>
</file>