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B6C91" w:rsidRDefault="008B6C91" w:rsidP="008B6C9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6C9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B6C91" w:rsidRPr="008B6C91" w:rsidRDefault="008B6C91" w:rsidP="008B6C9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6C91">
        <w:rPr>
          <w:rFonts w:ascii="Times New Roman" w:hAnsi="Times New Roman" w:cs="Times New Roman"/>
          <w:sz w:val="24"/>
          <w:szCs w:val="24"/>
        </w:rPr>
        <w:t>к решению Совета муниципального образования</w:t>
      </w:r>
    </w:p>
    <w:p w:rsidR="008B6C91" w:rsidRPr="008B6C91" w:rsidRDefault="008B6C91" w:rsidP="008B6C9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6C91">
        <w:rPr>
          <w:rFonts w:ascii="Times New Roman" w:hAnsi="Times New Roman" w:cs="Times New Roman"/>
          <w:sz w:val="24"/>
          <w:szCs w:val="24"/>
        </w:rPr>
        <w:t>«Приволжский район» от 25.01.2017г. №115</w:t>
      </w:r>
    </w:p>
    <w:p w:rsidR="008B6C91" w:rsidRPr="008B6C91" w:rsidRDefault="008B6C91" w:rsidP="008B6C9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C91" w:rsidRDefault="008B6C91" w:rsidP="008B6C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КОМИТЕТА ПО УПРАВЛЕНИЮ МУНИЦИПАЛЬНЫМ ИМУЩЕСТВОМ МУНИЦИПАЛЬНОГО ОБРАЗОВАНИЯ «ПРИВОЛЖСКИЙ РАЙОН»</w:t>
      </w:r>
    </w:p>
    <w:p w:rsidR="008B6C91" w:rsidRDefault="008B6C91" w:rsidP="008B6C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21.95pt;margin-top:16.5pt;width:431.3pt;height:57.05pt;z-index:251658240">
            <v:textbox>
              <w:txbxContent>
                <w:p w:rsidR="008B6C91" w:rsidRDefault="008B6C91" w:rsidP="008B6C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C91">
                    <w:rPr>
                      <w:rFonts w:ascii="Times New Roman" w:hAnsi="Times New Roman" w:cs="Times New Roman"/>
                    </w:rPr>
                    <w:t>ПР</w:t>
                  </w:r>
                  <w:r>
                    <w:rPr>
                      <w:rFonts w:ascii="Times New Roman" w:hAnsi="Times New Roman" w:cs="Times New Roman"/>
                    </w:rPr>
                    <w:t xml:space="preserve">ЕДСЕДАТЕЛЬ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КОМИТЕТА ПО УПРАВЛЕНИЮ МУНИЦИПАЛЬНЫМ ИМУЩЕСТВОМ МУНИЦИПАЛЬНОГО ОБРАЗОВАНИЯ «ПРИВОЛЖСКИЙ РАЙОН»</w:t>
                  </w:r>
                </w:p>
                <w:p w:rsidR="008B6C91" w:rsidRPr="008B6C91" w:rsidRDefault="008B6C91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8B6C91" w:rsidRDefault="008B6C91" w:rsidP="008B6C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C91" w:rsidRPr="008B6C91" w:rsidRDefault="008B6C91" w:rsidP="008B6C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94.3pt;margin-top:174.7pt;width:1.4pt;height:31.2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204.8pt;margin-top:174.7pt;width:.7pt;height:37.3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87.3pt;margin-top:212.05pt;width:157.55pt;height:41.45pt;z-index:251667456">
            <v:textbox>
              <w:txbxContent>
                <w:p w:rsidR="008B6C91" w:rsidRDefault="008B6C91" w:rsidP="008B6C91">
                  <w:pPr>
                    <w:jc w:val="center"/>
                  </w:pPr>
                  <w:r>
                    <w:t>ОТДЕЛ ИМУЩЕСТВЕННЫХ ОТНОШЕНИЙ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361.7pt;margin-top:205.95pt;width:170.3pt;height:40.05pt;z-index:251668480">
            <v:textbox>
              <w:txbxContent>
                <w:p w:rsidR="008B6C91" w:rsidRDefault="008B6C91" w:rsidP="008B6C91">
                  <w:pPr>
                    <w:jc w:val="center"/>
                  </w:pPr>
                  <w:r>
                    <w:t>ОТДЕЛ ЗЕМЕЛЬНЫХ ОТНОШЕНИЙ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180.35pt;margin-top:139.4pt;width:260.15pt;height:35.3pt;z-index:251666432">
            <v:textbox>
              <w:txbxContent>
                <w:p w:rsidR="008B6C91" w:rsidRDefault="008B6C91" w:rsidP="008B6C91">
                  <w:pPr>
                    <w:jc w:val="center"/>
                  </w:pPr>
                  <w:r>
                    <w:t>ЗАМЕСТИТЕЛЬ ПРЕДСЕДАТЕЛЯ КОМИТЕТА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287.7pt;margin-top:25.95pt;width:2pt;height:113.4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553.25pt;margin-top:19.15pt;width:72.7pt;height:32.3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452.05pt;margin-top:25.95pt;width:.7pt;height:43.4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103.6pt;margin-top:25.95pt;width:38.05pt;height:56.35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377.15pt;margin-top:69.4pt;width:154.85pt;height:26.75pt;z-index:251660288">
            <v:textbox>
              <w:txbxContent>
                <w:p w:rsidR="008B6C91" w:rsidRPr="008B6C91" w:rsidRDefault="008B6C91" w:rsidP="008B6C91">
                  <w:pPr>
                    <w:jc w:val="center"/>
                  </w:pPr>
                  <w:r>
                    <w:t>АРХИВАРИУС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582.3pt;margin-top:51.5pt;width:154.85pt;height:25.8pt;z-index:251661312">
            <v:textbox>
              <w:txbxContent>
                <w:p w:rsidR="008B6C91" w:rsidRDefault="008B6C91" w:rsidP="008B6C91">
                  <w:pPr>
                    <w:jc w:val="center"/>
                  </w:pPr>
                  <w:r>
                    <w:t>ЮРИСТ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25.5pt;margin-top:82.3pt;width:154.85pt;height:29.25pt;z-index:251659264">
            <v:textbox>
              <w:txbxContent>
                <w:p w:rsidR="008B6C91" w:rsidRDefault="008B6C91" w:rsidP="008B6C91">
                  <w:pPr>
                    <w:jc w:val="center"/>
                  </w:pPr>
                  <w:r>
                    <w:t>ОТДЕЛ БУХГАЛТЕРИИ</w:t>
                  </w:r>
                </w:p>
              </w:txbxContent>
            </v:textbox>
          </v:rect>
        </w:pict>
      </w:r>
    </w:p>
    <w:sectPr w:rsidR="008B6C91" w:rsidRPr="008B6C91" w:rsidSect="008B6C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6C91"/>
    <w:rsid w:val="00417A30"/>
    <w:rsid w:val="008B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5" type="connector" idref="#_x0000_s1032"/>
        <o:r id="V:Rule7" type="connector" idref="#_x0000_s1033"/>
        <o:r id="V:Rule9" type="connector" idref="#_x0000_s1034"/>
        <o:r id="V:Rule11" type="connector" idref="#_x0000_s1038"/>
        <o:r id="V:Rule13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2017-06-20T07:35:00Z</dcterms:created>
  <dcterms:modified xsi:type="dcterms:W3CDTF">2017-06-20T07:44:00Z</dcterms:modified>
</cp:coreProperties>
</file>